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53E0" w14:textId="0FF7F020" w:rsidR="002069CC" w:rsidRDefault="00DC7CCF" w:rsidP="00B300E8">
      <w:pPr>
        <w:pStyle w:val="Title"/>
        <w:tabs>
          <w:tab w:val="left" w:pos="3261"/>
        </w:tabs>
        <w:rPr>
          <w:noProof/>
        </w:rPr>
      </w:pPr>
      <w:r w:rsidRPr="00AE7D8D">
        <w:rPr>
          <w:noProof/>
          <w:lang w:eastAsia="et-EE"/>
        </w:rPr>
        <w:drawing>
          <wp:anchor distT="0" distB="0" distL="114300" distR="114300" simplePos="0" relativeHeight="251658266" behindDoc="1" locked="0" layoutInCell="1" allowOverlap="1" wp14:anchorId="77228E02" wp14:editId="6FD4BC28">
            <wp:simplePos x="0" y="0"/>
            <wp:positionH relativeFrom="page">
              <wp:posOffset>-266700</wp:posOffset>
            </wp:positionH>
            <wp:positionV relativeFrom="margin">
              <wp:posOffset>710565</wp:posOffset>
            </wp:positionV>
            <wp:extent cx="7747000" cy="931989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47000" cy="9319895"/>
                    </a:xfrm>
                    <a:prstGeom prst="rect">
                      <a:avLst/>
                    </a:prstGeom>
                  </pic:spPr>
                </pic:pic>
              </a:graphicData>
            </a:graphic>
            <wp14:sizeRelH relativeFrom="page">
              <wp14:pctWidth>0</wp14:pctWidth>
            </wp14:sizeRelH>
            <wp14:sizeRelV relativeFrom="page">
              <wp14:pctHeight>0</wp14:pctHeight>
            </wp14:sizeRelV>
          </wp:anchor>
        </w:drawing>
      </w:r>
      <w:r w:rsidR="00D11F52" w:rsidRPr="00AE7D8D">
        <w:rPr>
          <w:noProof/>
          <w:lang w:eastAsia="et-EE"/>
        </w:rPr>
        <w:drawing>
          <wp:anchor distT="0" distB="0" distL="114300" distR="114300" simplePos="0" relativeHeight="251658241" behindDoc="1" locked="0" layoutInCell="1" allowOverlap="1" wp14:anchorId="460C6685" wp14:editId="716DBF6E">
            <wp:simplePos x="0" y="0"/>
            <wp:positionH relativeFrom="margin">
              <wp:posOffset>10469</wp:posOffset>
            </wp:positionH>
            <wp:positionV relativeFrom="paragraph">
              <wp:posOffset>-446405</wp:posOffset>
            </wp:positionV>
            <wp:extent cx="3385751" cy="1100369"/>
            <wp:effectExtent l="0" t="0" r="0" b="0"/>
            <wp:wrapNone/>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385751" cy="11003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7DDA" w:rsidRPr="00AE7D8D">
        <w:rPr>
          <w:noProof/>
          <w:lang w:eastAsia="et-EE"/>
        </w:rPr>
        <mc:AlternateContent>
          <mc:Choice Requires="wps">
            <w:drawing>
              <wp:anchor distT="0" distB="0" distL="114300" distR="114300" simplePos="0" relativeHeight="251658240" behindDoc="1" locked="0" layoutInCell="1" allowOverlap="1" wp14:anchorId="14063618" wp14:editId="6F7A2861">
                <wp:simplePos x="0" y="0"/>
                <wp:positionH relativeFrom="margin">
                  <wp:posOffset>-722630</wp:posOffset>
                </wp:positionH>
                <wp:positionV relativeFrom="margin">
                  <wp:posOffset>646641</wp:posOffset>
                </wp:positionV>
                <wp:extent cx="7592060" cy="10964779"/>
                <wp:effectExtent l="0" t="0" r="15240" b="8255"/>
                <wp:wrapNone/>
                <wp:docPr id="25" name="Rectangle 25"/>
                <wp:cNvGraphicFramePr/>
                <a:graphic xmlns:a="http://schemas.openxmlformats.org/drawingml/2006/main">
                  <a:graphicData uri="http://schemas.microsoft.com/office/word/2010/wordprocessingShape">
                    <wps:wsp>
                      <wps:cNvSpPr/>
                      <wps:spPr>
                        <a:xfrm>
                          <a:off x="0" y="0"/>
                          <a:ext cx="7592060" cy="10964779"/>
                        </a:xfrm>
                        <a:prstGeom prst="rect">
                          <a:avLst/>
                        </a:prstGeom>
                        <a:solidFill>
                          <a:srgbClr val="006EB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397D6" id="Rectangle 25" o:spid="_x0000_s1026" style="position:absolute;margin-left:-56.9pt;margin-top:50.9pt;width:597.8pt;height:86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" fillcolor="#006eb5" strokecolor="#073662 [1604]" strokeweight="1pt">
                <w10:wrap anchorx="margin" anchory="margin"/>
              </v:rect>
            </w:pict>
          </mc:Fallback>
        </mc:AlternateContent>
      </w:r>
    </w:p>
    <w:p w14:paraId="660A088A" w14:textId="6FB8B20D" w:rsidR="00204B56" w:rsidRPr="00105D9C" w:rsidRDefault="00204B56" w:rsidP="000C32D5">
      <w:pPr>
        <w:pStyle w:val="Esilehetekst"/>
        <w:spacing w:after="0" w:line="276" w:lineRule="auto"/>
        <w:rPr>
          <w:rFonts w:ascii="Roboto Thin" w:hAnsi="Roboto Thin"/>
          <w:b/>
          <w:bCs/>
          <w:sz w:val="40"/>
          <w:szCs w:val="54"/>
        </w:rPr>
      </w:pPr>
      <w:r w:rsidRPr="00105D9C">
        <w:rPr>
          <w:rFonts w:ascii="Roboto Thin" w:hAnsi="Roboto Thin"/>
          <w:b/>
          <w:bCs/>
          <w:sz w:val="40"/>
          <w:szCs w:val="32"/>
        </w:rPr>
        <w:t>SISEMINISTEERIUMI VALITSEMISALA</w:t>
      </w:r>
    </w:p>
    <w:p w14:paraId="24CB8F5B" w14:textId="77777777" w:rsidR="00E2512B" w:rsidRDefault="00204B56" w:rsidP="000C32D5">
      <w:pPr>
        <w:pStyle w:val="Esilehetekst"/>
        <w:spacing w:after="0" w:line="276" w:lineRule="auto"/>
        <w:ind w:firstLine="0"/>
        <w:rPr>
          <w:rFonts w:ascii="Roboto Thin" w:hAnsi="Roboto Thin"/>
          <w:b/>
          <w:bCs/>
          <w:sz w:val="40"/>
          <w:szCs w:val="32"/>
        </w:rPr>
      </w:pPr>
      <w:r w:rsidRPr="00105D9C">
        <w:rPr>
          <w:rFonts w:ascii="Roboto Thin" w:hAnsi="Roboto Thin"/>
          <w:b/>
          <w:bCs/>
          <w:sz w:val="40"/>
          <w:szCs w:val="32"/>
        </w:rPr>
        <w:t>TEADUS-</w:t>
      </w:r>
      <w:r w:rsidR="00714021" w:rsidRPr="00105D9C">
        <w:rPr>
          <w:rFonts w:ascii="Roboto Thin" w:hAnsi="Roboto Thin"/>
          <w:b/>
          <w:bCs/>
          <w:sz w:val="40"/>
          <w:szCs w:val="32"/>
        </w:rPr>
        <w:t xml:space="preserve"> JA</w:t>
      </w:r>
      <w:r w:rsidRPr="00105D9C">
        <w:rPr>
          <w:rFonts w:ascii="Roboto Thin" w:hAnsi="Roboto Thin"/>
          <w:b/>
          <w:bCs/>
          <w:sz w:val="40"/>
          <w:szCs w:val="32"/>
        </w:rPr>
        <w:t xml:space="preserve"> ARENDUS</w:t>
      </w:r>
      <w:r w:rsidR="00714021" w:rsidRPr="00105D9C">
        <w:rPr>
          <w:rFonts w:ascii="Roboto Thin" w:hAnsi="Roboto Thin"/>
          <w:b/>
          <w:bCs/>
          <w:sz w:val="40"/>
          <w:szCs w:val="32"/>
        </w:rPr>
        <w:t>TEGEVUSE NING</w:t>
      </w:r>
      <w:r w:rsidRPr="00105D9C">
        <w:rPr>
          <w:rFonts w:ascii="Roboto Thin" w:hAnsi="Roboto Thin"/>
          <w:b/>
          <w:bCs/>
          <w:sz w:val="40"/>
          <w:szCs w:val="32"/>
        </w:rPr>
        <w:t xml:space="preserve"> </w:t>
      </w:r>
    </w:p>
    <w:p w14:paraId="2CB95B7D" w14:textId="1463232B" w:rsidR="00623D31" w:rsidRDefault="00204B56" w:rsidP="00E2512B">
      <w:pPr>
        <w:pStyle w:val="Esilehetekst"/>
        <w:spacing w:after="0" w:line="276" w:lineRule="auto"/>
        <w:ind w:firstLine="0"/>
        <w:rPr>
          <w:rFonts w:ascii="Roboto Thin" w:hAnsi="Roboto Thin"/>
          <w:b/>
          <w:bCs/>
          <w:sz w:val="40"/>
          <w:szCs w:val="32"/>
        </w:rPr>
      </w:pPr>
      <w:r w:rsidRPr="00105D9C">
        <w:rPr>
          <w:rFonts w:ascii="Roboto Thin" w:hAnsi="Roboto Thin"/>
          <w:b/>
          <w:bCs/>
          <w:sz w:val="40"/>
          <w:szCs w:val="32"/>
        </w:rPr>
        <w:t>INNOVATSIOONI</w:t>
      </w:r>
      <w:r w:rsidR="00714021" w:rsidRPr="00105D9C">
        <w:rPr>
          <w:rFonts w:ascii="Roboto Thin" w:hAnsi="Roboto Thin"/>
          <w:b/>
          <w:bCs/>
          <w:sz w:val="40"/>
          <w:szCs w:val="32"/>
        </w:rPr>
        <w:t xml:space="preserve"> </w:t>
      </w:r>
      <w:r w:rsidRPr="00105D9C">
        <w:rPr>
          <w:rFonts w:ascii="Roboto Thin" w:hAnsi="Roboto Thin"/>
          <w:b/>
          <w:bCs/>
          <w:sz w:val="40"/>
          <w:szCs w:val="32"/>
        </w:rPr>
        <w:t>STRATEEGIA</w:t>
      </w:r>
      <w:r w:rsidR="00E2512B">
        <w:rPr>
          <w:rFonts w:ascii="Roboto Thin" w:hAnsi="Roboto Thin"/>
          <w:b/>
          <w:bCs/>
          <w:sz w:val="40"/>
          <w:szCs w:val="32"/>
        </w:rPr>
        <w:t xml:space="preserve"> </w:t>
      </w:r>
      <w:r w:rsidRPr="00105D9C">
        <w:rPr>
          <w:rFonts w:ascii="Roboto Thin" w:hAnsi="Roboto Thin"/>
          <w:b/>
          <w:bCs/>
          <w:sz w:val="40"/>
          <w:szCs w:val="32"/>
        </w:rPr>
        <w:t>2030</w:t>
      </w:r>
    </w:p>
    <w:p w14:paraId="1ADC9DFA" w14:textId="77777777" w:rsidR="00E2512B" w:rsidRPr="00105D9C" w:rsidRDefault="00E2512B" w:rsidP="00E2512B">
      <w:pPr>
        <w:pStyle w:val="Esilehetekst"/>
        <w:spacing w:after="0" w:line="276" w:lineRule="auto"/>
        <w:ind w:firstLine="0"/>
        <w:rPr>
          <w:rFonts w:ascii="Roboto Thin" w:hAnsi="Roboto Thin"/>
          <w:b/>
          <w:bCs/>
          <w:sz w:val="40"/>
          <w:szCs w:val="32"/>
        </w:rPr>
      </w:pPr>
    </w:p>
    <w:p w14:paraId="4617FB52" w14:textId="6E280FAA" w:rsidR="00606A7F" w:rsidRPr="00606A7F" w:rsidRDefault="00606A7F" w:rsidP="00D12010">
      <w:pPr>
        <w:pStyle w:val="Esilehetekst"/>
      </w:pPr>
    </w:p>
    <w:p w14:paraId="4726C6FA" w14:textId="6ED31D35" w:rsidR="00326B4B" w:rsidRPr="00326B4B" w:rsidRDefault="00326B4B" w:rsidP="00326B4B">
      <w:pPr>
        <w:pStyle w:val="Esilehetekst"/>
        <w:rPr>
          <w:rFonts w:ascii="Times New Roman" w:eastAsia="Times New Roman" w:hAnsi="Times New Roman" w:cs="Times New Roman"/>
          <w:lang w:eastAsia="et-EE"/>
        </w:rPr>
      </w:pPr>
      <w:r w:rsidRPr="00326B4B">
        <w:rPr>
          <w:rFonts w:ascii="Times New Roman" w:eastAsia="Times New Roman" w:hAnsi="Times New Roman" w:cs="Times New Roman"/>
          <w:noProof/>
          <w:lang w:eastAsia="et-EE"/>
        </w:rPr>
        <w:drawing>
          <wp:inline distT="0" distB="0" distL="0" distR="0" wp14:anchorId="26F2AEC0" wp14:editId="0A6A3252">
            <wp:extent cx="6023610" cy="2649220"/>
            <wp:effectExtent l="0" t="0" r="0" b="0"/>
            <wp:docPr id="906181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3610" cy="2649220"/>
                    </a:xfrm>
                    <a:prstGeom prst="rect">
                      <a:avLst/>
                    </a:prstGeom>
                    <a:noFill/>
                    <a:ln>
                      <a:noFill/>
                    </a:ln>
                  </pic:spPr>
                </pic:pic>
              </a:graphicData>
            </a:graphic>
          </wp:inline>
        </w:drawing>
      </w:r>
    </w:p>
    <w:p w14:paraId="1920BAF3" w14:textId="09857FF6" w:rsidR="00B93A3B" w:rsidRPr="00B93A3B" w:rsidRDefault="00B93A3B" w:rsidP="00B93A3B">
      <w:pPr>
        <w:pStyle w:val="Esilehetekst"/>
        <w:rPr>
          <w:rFonts w:ascii="Times New Roman" w:eastAsia="Times New Roman" w:hAnsi="Times New Roman" w:cs="Times New Roman"/>
          <w:lang w:eastAsia="et-EE"/>
        </w:rPr>
      </w:pPr>
    </w:p>
    <w:p w14:paraId="03E50665" w14:textId="4FC1B92D" w:rsidR="00406A7D" w:rsidRPr="00406A7D" w:rsidRDefault="00406A7D" w:rsidP="00406A7D">
      <w:pPr>
        <w:pStyle w:val="Esilehetekst"/>
        <w:rPr>
          <w:rFonts w:ascii="Times New Roman" w:eastAsia="Times New Roman" w:hAnsi="Times New Roman" w:cs="Times New Roman"/>
          <w:lang w:eastAsia="et-EE"/>
        </w:rPr>
      </w:pPr>
    </w:p>
    <w:p w14:paraId="7745F794" w14:textId="760C3072" w:rsidR="006A1FE8" w:rsidRPr="006A1FE8" w:rsidRDefault="006A1FE8" w:rsidP="006A1FE8">
      <w:pPr>
        <w:pStyle w:val="Esilehetekst"/>
        <w:rPr>
          <w:rFonts w:asciiTheme="minorHAnsi" w:hAnsiTheme="minorHAnsi"/>
        </w:rPr>
      </w:pPr>
      <w:r w:rsidRPr="006A1FE8">
        <w:rPr>
          <w:rFonts w:ascii="Times New Roman" w:eastAsia="Times New Roman" w:hAnsi="Times New Roman" w:cs="Times New Roman"/>
          <w:lang w:eastAsia="et-EE"/>
        </w:rPr>
        <w:t xml:space="preserve"> </w:t>
      </w:r>
      <w:r w:rsidRPr="006A1FE8">
        <w:rPr>
          <w:rFonts w:asciiTheme="minorHAnsi" w:hAnsiTheme="minorHAnsi"/>
          <w:noProof/>
        </w:rPr>
        <w:drawing>
          <wp:inline distT="0" distB="0" distL="0" distR="0" wp14:anchorId="07D45177" wp14:editId="1746F7F3">
            <wp:extent cx="5894765" cy="2024975"/>
            <wp:effectExtent l="0" t="0" r="0" b="0"/>
            <wp:docPr id="11718194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6092" cy="2049477"/>
                    </a:xfrm>
                    <a:prstGeom prst="rect">
                      <a:avLst/>
                    </a:prstGeom>
                    <a:noFill/>
                    <a:ln>
                      <a:noFill/>
                    </a:ln>
                  </pic:spPr>
                </pic:pic>
              </a:graphicData>
            </a:graphic>
          </wp:inline>
        </w:drawing>
      </w:r>
    </w:p>
    <w:p w14:paraId="71936DC2" w14:textId="2558C88B" w:rsidR="00204B56" w:rsidRPr="000C32D5" w:rsidRDefault="00204B56" w:rsidP="00B300E8">
      <w:pPr>
        <w:pStyle w:val="Tiitellehtsisu"/>
        <w:tabs>
          <w:tab w:val="left" w:pos="3261"/>
        </w:tabs>
        <w:jc w:val="center"/>
        <w:rPr>
          <w:rFonts w:asciiTheme="minorHAnsi" w:hAnsiTheme="minorHAnsi"/>
          <w:color w:val="FFFFFF" w:themeColor="background1"/>
        </w:rPr>
      </w:pPr>
      <w:r w:rsidRPr="000C32D5">
        <w:rPr>
          <w:rFonts w:asciiTheme="minorHAnsi" w:hAnsiTheme="minorHAnsi"/>
          <w:color w:val="FFFFFF" w:themeColor="background1"/>
        </w:rPr>
        <w:t xml:space="preserve">Väljaandja: </w:t>
      </w:r>
      <w:r w:rsidRPr="000C32D5">
        <w:rPr>
          <w:rFonts w:asciiTheme="minorHAnsi" w:hAnsiTheme="minorHAnsi"/>
          <w:b/>
          <w:color w:val="FFFFFF" w:themeColor="background1"/>
        </w:rPr>
        <w:t>Siseministeerium</w:t>
      </w:r>
    </w:p>
    <w:p w14:paraId="3FE6AC47" w14:textId="7232DE7E" w:rsidR="00204B56" w:rsidRPr="000C32D5" w:rsidRDefault="00204B56" w:rsidP="00B300E8">
      <w:pPr>
        <w:pStyle w:val="Tiitellehtsisu"/>
        <w:tabs>
          <w:tab w:val="left" w:pos="3261"/>
        </w:tabs>
        <w:jc w:val="center"/>
        <w:rPr>
          <w:rFonts w:asciiTheme="minorHAnsi" w:hAnsiTheme="minorHAnsi"/>
          <w:b/>
          <w:color w:val="FFFFFF" w:themeColor="background1"/>
        </w:rPr>
      </w:pPr>
      <w:r w:rsidRPr="000C32D5">
        <w:rPr>
          <w:rFonts w:asciiTheme="minorHAnsi" w:hAnsiTheme="minorHAnsi"/>
          <w:color w:val="FFFFFF" w:themeColor="background1"/>
        </w:rPr>
        <w:t xml:space="preserve">Koostaja: </w:t>
      </w:r>
      <w:r w:rsidRPr="000C32D5">
        <w:rPr>
          <w:rFonts w:asciiTheme="minorHAnsi" w:hAnsiTheme="minorHAnsi"/>
          <w:b/>
          <w:color w:val="FFFFFF" w:themeColor="background1"/>
        </w:rPr>
        <w:t>Strateegia- ja arendusosakond</w:t>
      </w:r>
    </w:p>
    <w:p w14:paraId="0F6C02ED" w14:textId="6B2C6C0D" w:rsidR="00204B56" w:rsidRPr="000C32D5" w:rsidRDefault="00204B56" w:rsidP="00B300E8">
      <w:pPr>
        <w:pStyle w:val="Tiitellehtsisu"/>
        <w:tabs>
          <w:tab w:val="left" w:pos="3261"/>
        </w:tabs>
        <w:jc w:val="center"/>
        <w:rPr>
          <w:rFonts w:asciiTheme="minorHAnsi" w:hAnsiTheme="minorHAnsi"/>
          <w:color w:val="FFFFFF" w:themeColor="background1"/>
        </w:rPr>
      </w:pPr>
      <w:r w:rsidRPr="000C32D5">
        <w:rPr>
          <w:rFonts w:asciiTheme="minorHAnsi" w:hAnsiTheme="minorHAnsi"/>
          <w:color w:val="FFFFFF" w:themeColor="background1"/>
        </w:rPr>
        <w:t xml:space="preserve">Kasutusviis: </w:t>
      </w:r>
      <w:r w:rsidRPr="000C32D5">
        <w:rPr>
          <w:rFonts w:asciiTheme="minorHAnsi" w:hAnsiTheme="minorHAnsi"/>
          <w:b/>
          <w:color w:val="FFFFFF" w:themeColor="background1"/>
        </w:rPr>
        <w:t>Avalik</w:t>
      </w:r>
    </w:p>
    <w:p w14:paraId="7D65E1E7" w14:textId="4481B775" w:rsidR="002069CC" w:rsidRPr="000C32D5" w:rsidRDefault="00204B56" w:rsidP="00B300E8">
      <w:pPr>
        <w:pStyle w:val="Tiitellehtsisu"/>
        <w:tabs>
          <w:tab w:val="left" w:pos="3261"/>
        </w:tabs>
        <w:jc w:val="center"/>
        <w:rPr>
          <w:rFonts w:asciiTheme="minorHAnsi" w:hAnsiTheme="minorHAnsi"/>
          <w:b/>
          <w:color w:val="FFFFFF" w:themeColor="background1"/>
        </w:rPr>
      </w:pPr>
      <w:r w:rsidRPr="000C32D5">
        <w:rPr>
          <w:rFonts w:asciiTheme="minorHAnsi" w:hAnsiTheme="minorHAnsi"/>
          <w:b/>
          <w:color w:val="FFFFFF" w:themeColor="background1"/>
        </w:rPr>
        <w:t>202</w:t>
      </w:r>
      <w:r w:rsidR="00606A7F" w:rsidRPr="000C32D5">
        <w:rPr>
          <w:rFonts w:asciiTheme="minorHAnsi" w:hAnsiTheme="minorHAnsi"/>
          <w:b/>
          <w:color w:val="FFFFFF" w:themeColor="background1"/>
        </w:rPr>
        <w:t>5</w:t>
      </w:r>
    </w:p>
    <w:p w14:paraId="4981BE56" w14:textId="336716AF" w:rsidR="00281EB7" w:rsidRPr="00963A89" w:rsidRDefault="000927E1" w:rsidP="00B300E8">
      <w:pPr>
        <w:pStyle w:val="Heading1"/>
        <w:tabs>
          <w:tab w:val="left" w:pos="3261"/>
        </w:tabs>
      </w:pPr>
      <w:bookmarkStart w:id="0" w:name="_Toc185180122"/>
      <w:r w:rsidRPr="00963A89">
        <w:lastRenderedPageBreak/>
        <w:drawing>
          <wp:anchor distT="0" distB="0" distL="114300" distR="114300" simplePos="0" relativeHeight="251658268" behindDoc="0" locked="0" layoutInCell="1" allowOverlap="1" wp14:anchorId="4D955C8A" wp14:editId="5823D34B">
            <wp:simplePos x="0" y="0"/>
            <wp:positionH relativeFrom="margin">
              <wp:align>right</wp:align>
            </wp:positionH>
            <wp:positionV relativeFrom="paragraph">
              <wp:posOffset>6350</wp:posOffset>
            </wp:positionV>
            <wp:extent cx="900000" cy="900000"/>
            <wp:effectExtent l="0" t="0" r="0" b="0"/>
            <wp:wrapSquare wrapText="bothSides"/>
            <wp:docPr id="1726477851" name="Picture 172647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B15D99" w:rsidRPr="00963A89">
        <w:t>Sissejuhatus</w:t>
      </w:r>
      <w:bookmarkEnd w:id="0"/>
    </w:p>
    <w:p w14:paraId="116FB453" w14:textId="5513548A" w:rsidR="00281EB7" w:rsidRPr="001C1138" w:rsidRDefault="00BF5185" w:rsidP="00D37B21">
      <w:pPr>
        <w:pStyle w:val="Jaotisepealkiri"/>
      </w:pPr>
      <w:r w:rsidRPr="00B202AD">
        <w:t>SISEMINISTEERIUMI (SIM) VALITSEMISALA (VA)</w:t>
      </w:r>
      <w:r w:rsidR="009C5A63" w:rsidRPr="00B202AD">
        <w:t xml:space="preserve"> </w:t>
      </w:r>
      <w:r w:rsidRPr="00B202AD">
        <w:t>TEADUS- JA ARENDUSTEGEVUS</w:t>
      </w:r>
      <w:r w:rsidR="00EC340D" w:rsidRPr="00B202AD">
        <w:rPr>
          <w:rStyle w:val="FootnoteReference"/>
        </w:rPr>
        <w:footnoteReference w:id="2"/>
      </w:r>
      <w:r w:rsidRPr="00B202AD">
        <w:t xml:space="preserve"> NING INNOVATSIOON</w:t>
      </w:r>
      <w:r w:rsidR="00EC340D" w:rsidRPr="00B202AD">
        <w:rPr>
          <w:rStyle w:val="FootnoteReference"/>
        </w:rPr>
        <w:footnoteReference w:id="3"/>
      </w:r>
      <w:r w:rsidRPr="00B202AD">
        <w:t xml:space="preserve"> (TAI)</w:t>
      </w:r>
    </w:p>
    <w:p w14:paraId="03F0A738" w14:textId="7259529F" w:rsidR="007B1CC0" w:rsidRPr="00084DC5" w:rsidRDefault="007B1CC0" w:rsidP="00084DC5">
      <w:pPr>
        <w:pStyle w:val="Phitekst"/>
      </w:pPr>
    </w:p>
    <w:p w14:paraId="08D3773F" w14:textId="77777777" w:rsidR="00266A3E" w:rsidRDefault="00266A3E" w:rsidP="00B300E8">
      <w:pPr>
        <w:pStyle w:val="Phitekst"/>
        <w:tabs>
          <w:tab w:val="left" w:pos="3261"/>
        </w:tabs>
        <w:sectPr w:rsidR="00266A3E" w:rsidSect="00374FCE">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709" w:gutter="0"/>
          <w:cols w:space="708"/>
          <w:titlePg/>
          <w:docGrid w:linePitch="360"/>
        </w:sectPr>
      </w:pPr>
    </w:p>
    <w:p w14:paraId="1935C957" w14:textId="08D4DF12" w:rsidR="00AC4721" w:rsidRDefault="007B1CC0" w:rsidP="00B300E8">
      <w:pPr>
        <w:pStyle w:val="Phitekst"/>
        <w:tabs>
          <w:tab w:val="left" w:pos="3261"/>
        </w:tabs>
      </w:pPr>
      <w:r w:rsidRPr="009F2E2B">
        <w:t>T</w:t>
      </w:r>
      <w:r w:rsidR="009D6A69" w:rsidRPr="009F2E2B">
        <w:t>AI</w:t>
      </w:r>
      <w:r w:rsidR="003C5F85" w:rsidRPr="009F2E2B">
        <w:t xml:space="preserve"> </w:t>
      </w:r>
      <w:r w:rsidRPr="009F2E2B">
        <w:t>strateegia</w:t>
      </w:r>
      <w:r w:rsidRPr="00B82024">
        <w:t xml:space="preserve"> on </w:t>
      </w:r>
      <w:r w:rsidRPr="00084DC5">
        <w:rPr>
          <w:rStyle w:val="Miste"/>
        </w:rPr>
        <w:t xml:space="preserve">SIM </w:t>
      </w:r>
      <w:r w:rsidR="00867D51" w:rsidRPr="00084DC5">
        <w:rPr>
          <w:rStyle w:val="Miste"/>
        </w:rPr>
        <w:t>VA</w:t>
      </w:r>
      <w:r w:rsidR="003C5F85" w:rsidRPr="00084DC5">
        <w:rPr>
          <w:rStyle w:val="Miste"/>
        </w:rPr>
        <w:t xml:space="preserve"> kokkulepe</w:t>
      </w:r>
      <w:r w:rsidR="00AC4721">
        <w:t xml:space="preserve"> </w:t>
      </w:r>
      <w:r w:rsidR="005E1AC5">
        <w:t xml:space="preserve">aastani </w:t>
      </w:r>
      <w:r w:rsidR="00AC4721">
        <w:t>2030</w:t>
      </w:r>
      <w:r w:rsidRPr="00B82024">
        <w:t xml:space="preserve">, </w:t>
      </w:r>
      <w:r w:rsidR="007F0A0A">
        <w:t xml:space="preserve">mille </w:t>
      </w:r>
      <w:r w:rsidR="00D55722" w:rsidRPr="009F2E2B">
        <w:t>otstarbeks</w:t>
      </w:r>
      <w:r w:rsidR="00AC4721" w:rsidRPr="00AF534E">
        <w:rPr>
          <w:rStyle w:val="Miste"/>
        </w:rPr>
        <w:t xml:space="preserve"> </w:t>
      </w:r>
      <w:r w:rsidR="00AC4721">
        <w:t xml:space="preserve">on aidata kaasa </w:t>
      </w:r>
      <w:r w:rsidR="00BE4EAF">
        <w:t>VA-s</w:t>
      </w:r>
      <w:r w:rsidR="00AC4721">
        <w:t xml:space="preserve"> </w:t>
      </w:r>
      <w:r w:rsidR="00B16FC9">
        <w:t>TAI</w:t>
      </w:r>
      <w:r w:rsidR="00AC4721">
        <w:t xml:space="preserve"> </w:t>
      </w:r>
      <w:r w:rsidR="00AC4721" w:rsidRPr="008E09D3">
        <w:t>terviklik</w:t>
      </w:r>
      <w:r w:rsidR="00AC4721">
        <w:t>u</w:t>
      </w:r>
      <w:r w:rsidR="00AC4721" w:rsidRPr="008E09D3">
        <w:t xml:space="preserve"> lähenemi</w:t>
      </w:r>
      <w:r w:rsidR="00AC4721">
        <w:t>s</w:t>
      </w:r>
      <w:r w:rsidR="00AC4721" w:rsidRPr="008E09D3">
        <w:t xml:space="preserve">e ehk </w:t>
      </w:r>
      <w:r w:rsidR="00AC5F73">
        <w:t xml:space="preserve">nii </w:t>
      </w:r>
      <w:r w:rsidR="00AC4721">
        <w:t>teaduse</w:t>
      </w:r>
      <w:r w:rsidR="00F11614">
        <w:t>-</w:t>
      </w:r>
      <w:r w:rsidR="00AC4721">
        <w:t xml:space="preserve"> ja arenduse </w:t>
      </w:r>
      <w:r w:rsidR="009C5A63">
        <w:t xml:space="preserve">(TA) </w:t>
      </w:r>
      <w:r w:rsidR="00AC4721">
        <w:t xml:space="preserve">kui ka innovatsiooni </w:t>
      </w:r>
      <w:r w:rsidR="00AC4721" w:rsidRPr="009F2E2B">
        <w:t>süsteemi</w:t>
      </w:r>
      <w:r w:rsidR="00BE4EAF" w:rsidRPr="009F2E2B">
        <w:t>de</w:t>
      </w:r>
      <w:r w:rsidR="00AC4721" w:rsidRPr="00667806">
        <w:rPr>
          <w:rStyle w:val="FootnoteReference"/>
        </w:rPr>
        <w:footnoteReference w:id="4"/>
      </w:r>
      <w:r w:rsidR="00AC4721" w:rsidRPr="009F2E2B">
        <w:t xml:space="preserve"> kujunemisele ja arengule</w:t>
      </w:r>
      <w:r w:rsidR="00AC4721">
        <w:t xml:space="preserve">, et </w:t>
      </w:r>
      <w:r w:rsidR="00AC4721" w:rsidRPr="00BF21AF">
        <w:t>suuna</w:t>
      </w:r>
      <w:r w:rsidR="00AC4721">
        <w:t>ta TAI tegevused</w:t>
      </w:r>
      <w:r w:rsidR="00574B89">
        <w:t xml:space="preserve"> </w:t>
      </w:r>
      <w:r w:rsidR="00574B89" w:rsidRPr="009F2E2B">
        <w:t>strateegiliselt</w:t>
      </w:r>
      <w:r w:rsidR="00AC4721" w:rsidRPr="00084DC5">
        <w:t xml:space="preserve"> </w:t>
      </w:r>
      <w:r w:rsidR="00AC4721" w:rsidRPr="009F2E2B">
        <w:t xml:space="preserve">prioriteetsete </w:t>
      </w:r>
      <w:r w:rsidR="0044052B" w:rsidRPr="00E74180">
        <w:rPr>
          <w:rStyle w:val="Miste"/>
        </w:rPr>
        <w:t>väljakutsete</w:t>
      </w:r>
      <w:r w:rsidR="00AC4721" w:rsidRPr="00E74180">
        <w:rPr>
          <w:rStyle w:val="Miste"/>
        </w:rPr>
        <w:t xml:space="preserve"> lahendami</w:t>
      </w:r>
      <w:r w:rsidR="00C86604" w:rsidRPr="00E74180">
        <w:rPr>
          <w:rStyle w:val="Miste"/>
        </w:rPr>
        <w:t>s</w:t>
      </w:r>
      <w:r w:rsidR="00D93D26" w:rsidRPr="00E74180">
        <w:rPr>
          <w:rStyle w:val="Miste"/>
        </w:rPr>
        <w:t>eks</w:t>
      </w:r>
      <w:r w:rsidR="000C32D5" w:rsidRPr="00E74180">
        <w:t>.</w:t>
      </w:r>
    </w:p>
    <w:p w14:paraId="160C347E" w14:textId="6114A967" w:rsidR="002A5E31" w:rsidRDefault="002A5E31" w:rsidP="00B300E8">
      <w:pPr>
        <w:pStyle w:val="Phitekst"/>
        <w:tabs>
          <w:tab w:val="left" w:pos="3261"/>
        </w:tabs>
      </w:pPr>
      <w:r w:rsidRPr="00D93D26">
        <w:t xml:space="preserve">SiM </w:t>
      </w:r>
      <w:r w:rsidR="00195E68" w:rsidRPr="00D93D26">
        <w:t>VA</w:t>
      </w:r>
      <w:r w:rsidRPr="00D93D26">
        <w:t xml:space="preserve"> vajab</w:t>
      </w:r>
      <w:r w:rsidRPr="00084DC5">
        <w:t xml:space="preserve"> </w:t>
      </w:r>
      <w:r w:rsidRPr="009F2E2B">
        <w:t>teadus- ja arendusvõime</w:t>
      </w:r>
      <w:r w:rsidR="00D06543" w:rsidRPr="00667806">
        <w:rPr>
          <w:rStyle w:val="FootnoteReference"/>
        </w:rPr>
        <w:footnoteReference w:id="5"/>
      </w:r>
      <w:r w:rsidRPr="009F2E2B">
        <w:t xml:space="preserve"> ning innovatsioonivõime</w:t>
      </w:r>
      <w:r w:rsidR="000B14A4" w:rsidRPr="00667806">
        <w:rPr>
          <w:rStyle w:val="FootnoteReference"/>
        </w:rPr>
        <w:footnoteReference w:id="6"/>
      </w:r>
      <w:r w:rsidRPr="001C1138">
        <w:t xml:space="preserve"> </w:t>
      </w:r>
      <w:r w:rsidRPr="00084DC5">
        <w:t>kasvu, et</w:t>
      </w:r>
      <w:r w:rsidRPr="00C712A4">
        <w:t xml:space="preserve"> </w:t>
      </w:r>
      <w:r w:rsidRPr="00084DC5">
        <w:rPr>
          <w:rStyle w:val="Miste"/>
        </w:rPr>
        <w:t>toetada siseturvalisuse</w:t>
      </w:r>
      <w:r w:rsidR="000B14A4" w:rsidRPr="00667806">
        <w:rPr>
          <w:rStyle w:val="FootnoteReference"/>
        </w:rPr>
        <w:footnoteReference w:id="7"/>
      </w:r>
      <w:r w:rsidRPr="00084DC5">
        <w:t xml:space="preserve"> </w:t>
      </w:r>
      <w:r w:rsidRPr="00084DC5">
        <w:rPr>
          <w:rStyle w:val="Miste"/>
        </w:rPr>
        <w:t>toimimist ja arengut</w:t>
      </w:r>
      <w:r w:rsidRPr="00C712A4">
        <w:t xml:space="preserve"> pidevalt ja </w:t>
      </w:r>
      <w:r w:rsidR="00D55722">
        <w:t>ettearvamatult</w:t>
      </w:r>
      <w:r w:rsidR="00D55722" w:rsidRPr="00C712A4">
        <w:t xml:space="preserve"> </w:t>
      </w:r>
      <w:r w:rsidRPr="00C712A4">
        <w:t>muutuvates tingimustes</w:t>
      </w:r>
      <w:r w:rsidR="00955EB6" w:rsidRPr="00955EB6">
        <w:t xml:space="preserve">, </w:t>
      </w:r>
      <w:r w:rsidR="00867D51">
        <w:t>sh</w:t>
      </w:r>
      <w:r w:rsidR="00955EB6" w:rsidRPr="00955EB6">
        <w:t xml:space="preserve"> sotsiaalsetes muutustes</w:t>
      </w:r>
      <w:r w:rsidRPr="00C712A4">
        <w:t xml:space="preserve">, julgeolekuolukorra </w:t>
      </w:r>
      <w:r w:rsidR="00955EB6" w:rsidRPr="00955EB6">
        <w:t>muutustes</w:t>
      </w:r>
      <w:r w:rsidR="00195E68">
        <w:t>,</w:t>
      </w:r>
      <w:r w:rsidR="00955EB6" w:rsidRPr="00955EB6">
        <w:t xml:space="preserve"> </w:t>
      </w:r>
      <w:r w:rsidR="00AC5F73">
        <w:t xml:space="preserve">kriiside ohus ning </w:t>
      </w:r>
      <w:r w:rsidRPr="00084DC5">
        <w:t xml:space="preserve">tehnoloogia </w:t>
      </w:r>
      <w:r w:rsidR="00955EB6" w:rsidRPr="00084DC5">
        <w:t>arengus</w:t>
      </w:r>
      <w:r w:rsidRPr="00084DC5">
        <w:t>.</w:t>
      </w:r>
      <w:r w:rsidR="007912A9" w:rsidRPr="00084DC5">
        <w:t xml:space="preserve"> Peamine TA võime kandja SIM VA</w:t>
      </w:r>
      <w:r w:rsidR="00195E68" w:rsidRPr="00084DC5">
        <w:t>-s</w:t>
      </w:r>
      <w:r w:rsidR="007912A9" w:rsidRPr="00084DC5">
        <w:t xml:space="preserve"> on Sisekaitseakadeemia (SKA)</w:t>
      </w:r>
      <w:r w:rsidR="00B96B42" w:rsidRPr="00084DC5">
        <w:t>.</w:t>
      </w:r>
      <w:r w:rsidR="007912A9" w:rsidRPr="00084DC5">
        <w:t xml:space="preserve"> </w:t>
      </w:r>
      <w:r w:rsidR="00B96B42" w:rsidRPr="00084DC5">
        <w:t>I</w:t>
      </w:r>
      <w:r w:rsidR="007912A9" w:rsidRPr="00084DC5">
        <w:t>nnovatsioonivõime kandjad on kõik SIM VA asutused. SKA</w:t>
      </w:r>
      <w:r w:rsidR="007912A9" w:rsidRPr="00BC2534">
        <w:t xml:space="preserve"> ja K</w:t>
      </w:r>
      <w:r w:rsidR="00A51034">
        <w:t>o</w:t>
      </w:r>
      <w:r w:rsidR="008F3BF8">
        <w:t>danikuühiskonna Sihtkapital (K</w:t>
      </w:r>
      <w:r w:rsidR="007912A9" w:rsidRPr="00BC2534">
        <w:t>ÜSK</w:t>
      </w:r>
      <w:r w:rsidR="008F3BF8">
        <w:t>)</w:t>
      </w:r>
      <w:r w:rsidR="007912A9" w:rsidRPr="00BC2534">
        <w:t xml:space="preserve"> koos SIMiga erinevad teistest, kuna tegelevad </w:t>
      </w:r>
      <w:r w:rsidR="007912A9">
        <w:t>võime</w:t>
      </w:r>
      <w:r w:rsidR="007912A9" w:rsidRPr="00BC2534">
        <w:t xml:space="preserve"> edendamisega</w:t>
      </w:r>
      <w:r w:rsidR="007912A9">
        <w:t xml:space="preserve"> oma valdkonnas</w:t>
      </w:r>
      <w:r w:rsidR="007912A9" w:rsidRPr="00BC2534">
        <w:t xml:space="preserve"> ühiskonna tasandil, st nende tegevuse ulatus ei piirdu ainult </w:t>
      </w:r>
      <w:r w:rsidR="007912A9">
        <w:t>SIM VA-</w:t>
      </w:r>
      <w:r w:rsidR="007912A9" w:rsidRPr="00BC2534">
        <w:t>ga</w:t>
      </w:r>
      <w:r w:rsidR="007912A9">
        <w:t>.</w:t>
      </w:r>
    </w:p>
    <w:p w14:paraId="0766D8AC" w14:textId="278F7BEA" w:rsidR="0063552D" w:rsidRDefault="0063552D" w:rsidP="00B300E8">
      <w:pPr>
        <w:pStyle w:val="Phitekst"/>
        <w:tabs>
          <w:tab w:val="left" w:pos="3261"/>
        </w:tabs>
      </w:pPr>
      <w:r>
        <w:t>Meie</w:t>
      </w:r>
      <w:r w:rsidRPr="001C1138">
        <w:t xml:space="preserve"> </w:t>
      </w:r>
      <w:r w:rsidRPr="00AF534E">
        <w:rPr>
          <w:rStyle w:val="Miste"/>
        </w:rPr>
        <w:t>visioon</w:t>
      </w:r>
      <w:r>
        <w:t xml:space="preserve"> on, et </w:t>
      </w:r>
      <w:r w:rsidRPr="00323929">
        <w:t>aastal</w:t>
      </w:r>
      <w:r w:rsidRPr="00084DC5">
        <w:t xml:space="preserve"> </w:t>
      </w:r>
      <w:r w:rsidRPr="00323929">
        <w:t xml:space="preserve">2030 oleme </w:t>
      </w:r>
      <w:r w:rsidRPr="00100271">
        <w:t>TAI tervikvõime</w:t>
      </w:r>
      <w:r w:rsidRPr="00100271">
        <w:rPr>
          <w:rStyle w:val="FootnoteReference"/>
        </w:rPr>
        <w:footnoteReference w:id="8"/>
      </w:r>
      <w:r w:rsidRPr="00323929">
        <w:t xml:space="preserve"> arendanud piisavale tasemele, et selle abil olla paindlik ja tark kohaneja, näha ette muutusi ja neid nutikalt suunata.</w:t>
      </w:r>
    </w:p>
    <w:p w14:paraId="28F67BCD" w14:textId="096AB094" w:rsidR="0063552D" w:rsidRDefault="00257AC8" w:rsidP="00B300E8">
      <w:pPr>
        <w:pStyle w:val="Phitekst"/>
        <w:tabs>
          <w:tab w:val="left" w:pos="3261"/>
        </w:tabs>
      </w:pPr>
      <w:r>
        <w:rPr>
          <w:noProof/>
          <w14:ligatures w14:val="none"/>
        </w:rPr>
        <mc:AlternateContent>
          <mc:Choice Requires="wps">
            <w:drawing>
              <wp:anchor distT="0" distB="0" distL="114300" distR="114300" simplePos="0" relativeHeight="251658250" behindDoc="0" locked="0" layoutInCell="1" allowOverlap="1" wp14:anchorId="427BCE73" wp14:editId="53916B61">
                <wp:simplePos x="0" y="0"/>
                <wp:positionH relativeFrom="column">
                  <wp:posOffset>3004820</wp:posOffset>
                </wp:positionH>
                <wp:positionV relativeFrom="paragraph">
                  <wp:posOffset>706755</wp:posOffset>
                </wp:positionV>
                <wp:extent cx="812800" cy="749300"/>
                <wp:effectExtent l="0" t="0" r="25400" b="12700"/>
                <wp:wrapSquare wrapText="bothSides"/>
                <wp:docPr id="974833753" name="Freeform 5"/>
                <wp:cNvGraphicFramePr/>
                <a:graphic xmlns:a="http://schemas.openxmlformats.org/drawingml/2006/main">
                  <a:graphicData uri="http://schemas.microsoft.com/office/word/2010/wordprocessingShape">
                    <wps:wsp>
                      <wps:cNvSpPr/>
                      <wps:spPr>
                        <a:xfrm>
                          <a:off x="0" y="0"/>
                          <a:ext cx="812800" cy="749300"/>
                        </a:xfrm>
                        <a:custGeom>
                          <a:avLst/>
                          <a:gdLst/>
                          <a:ahLst/>
                          <a:cxnLst/>
                          <a:rect l="l" t="t" r="r" b="b"/>
                          <a:pathLst>
                            <a:path w="904787" h="901476">
                              <a:moveTo>
                                <a:pt x="452394" y="0"/>
                              </a:moveTo>
                              <a:cubicBezTo>
                                <a:pt x="202544" y="0"/>
                                <a:pt x="0" y="201802"/>
                                <a:pt x="0" y="450738"/>
                              </a:cubicBezTo>
                              <a:cubicBezTo>
                                <a:pt x="0" y="699673"/>
                                <a:pt x="202544" y="901476"/>
                                <a:pt x="452394" y="901476"/>
                              </a:cubicBezTo>
                              <a:cubicBezTo>
                                <a:pt x="702244" y="901476"/>
                                <a:pt x="904787" y="699673"/>
                                <a:pt x="904787" y="450738"/>
                              </a:cubicBezTo>
                              <a:cubicBezTo>
                                <a:pt x="904787" y="201802"/>
                                <a:pt x="702244" y="0"/>
                                <a:pt x="452394" y="0"/>
                              </a:cubicBezTo>
                              <a:close/>
                            </a:path>
                          </a:pathLst>
                        </a:custGeom>
                        <a:solidFill>
                          <a:schemeClr val="bg1"/>
                        </a:solidFill>
                        <a:ln>
                          <a:solidFill>
                            <a:schemeClr val="bg1">
                              <a:lumMod val="50000"/>
                            </a:schemeClr>
                          </a:solidFill>
                        </a:ln>
                      </wps:spPr>
                      <wps:txbx>
                        <w:txbxContent>
                          <w:p w14:paraId="4147DD83" w14:textId="77777777" w:rsidR="00920A0E" w:rsidRDefault="003C5DAF" w:rsidP="00920A0E">
                            <w:pPr>
                              <w:spacing w:before="60" w:after="0" w:line="240" w:lineRule="auto"/>
                              <w:jc w:val="center"/>
                              <w:rPr>
                                <w:rFonts w:asciiTheme="majorHAnsi" w:eastAsia="Canva Sans Bold" w:hAnsiTheme="majorHAnsi" w:cs="Canva Sans Bold"/>
                                <w:b/>
                                <w:bCs/>
                                <w:color w:val="887722"/>
                                <w:kern w:val="24"/>
                                <w:sz w:val="22"/>
                                <w:lang w:val="en-US"/>
                              </w:rPr>
                            </w:pPr>
                            <w:r w:rsidRPr="00AB4C63">
                              <w:rPr>
                                <w:rFonts w:asciiTheme="majorHAnsi" w:eastAsia="Canva Sans Bold" w:hAnsiTheme="majorHAnsi" w:cs="Canva Sans Bold"/>
                                <w:b/>
                                <w:bCs/>
                                <w:color w:val="887722"/>
                                <w:kern w:val="24"/>
                                <w:sz w:val="22"/>
                                <w:lang w:val="en-US"/>
                              </w:rPr>
                              <w:t xml:space="preserve">TAI </w:t>
                            </w:r>
                          </w:p>
                          <w:p w14:paraId="25E9E19D" w14:textId="4E522AFC" w:rsidR="00920A0E" w:rsidRDefault="003C5DAF" w:rsidP="00920A0E">
                            <w:pPr>
                              <w:spacing w:after="0" w:line="240" w:lineRule="auto"/>
                              <w:jc w:val="center"/>
                              <w:rPr>
                                <w:rFonts w:asciiTheme="majorHAnsi" w:eastAsia="Canva Sans Bold" w:hAnsiTheme="majorHAnsi" w:cs="Canva Sans Bold"/>
                                <w:b/>
                                <w:bCs/>
                                <w:color w:val="887722"/>
                                <w:kern w:val="24"/>
                                <w:sz w:val="22"/>
                                <w:lang w:val="en-US"/>
                              </w:rPr>
                            </w:pPr>
                            <w:r w:rsidRPr="00AB4C63">
                              <w:rPr>
                                <w:rFonts w:asciiTheme="majorHAnsi" w:eastAsia="Canva Sans Bold" w:hAnsiTheme="majorHAnsi" w:cs="Canva Sans Bold"/>
                                <w:b/>
                                <w:bCs/>
                                <w:color w:val="887722"/>
                                <w:kern w:val="24"/>
                                <w:sz w:val="22"/>
                                <w:lang w:val="en-US"/>
                              </w:rPr>
                              <w:t>on meie</w:t>
                            </w:r>
                          </w:p>
                          <w:p w14:paraId="7561C67E" w14:textId="0706AB64" w:rsidR="003C5DAF" w:rsidRPr="00AB4C63" w:rsidRDefault="003C5DAF" w:rsidP="00920A0E">
                            <w:pPr>
                              <w:spacing w:after="0" w:line="240" w:lineRule="auto"/>
                              <w:jc w:val="center"/>
                              <w:rPr>
                                <w:rFonts w:asciiTheme="majorHAnsi" w:eastAsia="Canva Sans Bold" w:hAnsiTheme="majorHAnsi" w:cs="Canva Sans Bold"/>
                                <w:b/>
                                <w:bCs/>
                                <w:color w:val="887722"/>
                                <w:kern w:val="24"/>
                                <w:sz w:val="22"/>
                                <w:lang w:val="en-US"/>
                              </w:rPr>
                            </w:pPr>
                            <w:r w:rsidRPr="00AB4C63">
                              <w:rPr>
                                <w:rFonts w:asciiTheme="majorHAnsi" w:eastAsia="Canva Sans Bold" w:hAnsiTheme="majorHAnsi" w:cs="Canva Sans Bold"/>
                                <w:b/>
                                <w:bCs/>
                                <w:color w:val="887722"/>
                                <w:kern w:val="24"/>
                                <w:sz w:val="22"/>
                                <w:lang w:val="en-US"/>
                              </w:rPr>
                              <w:t xml:space="preserve"> tagala!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27BCE73" id="Freeform 5" o:spid="_x0000_s1026" style="position:absolute;left:0;text-align:left;margin-left:236.6pt;margin-top:55.65pt;width:64pt;height:5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04787,901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" adj="-11796480,,5400" path="m452394,c202544,,,201802,,450738,,699673,202544,901476,452394,901476v249850,,452393,-201803,452393,-450738c904787,201802,702244,,452394,xe" fillcolor="white [3212]" strokecolor="#7f7f7f [1612]">
                <v:stroke joinstyle="miter"/>
                <v:formulas/>
                <v:path arrowok="t" o:connecttype="custom" textboxrect="0,0,904787,901476"/>
                <v:textbox>
                  <w:txbxContent>
                    <w:p w14:paraId="4147DD83" w14:textId="77777777" w:rsidR="00920A0E" w:rsidRDefault="003C5DAF" w:rsidP="00920A0E">
                      <w:pPr>
                        <w:spacing w:before="60" w:after="0" w:line="240" w:lineRule="auto"/>
                        <w:jc w:val="center"/>
                        <w:rPr>
                          <w:rFonts w:asciiTheme="majorHAnsi" w:eastAsia="Canva Sans Bold" w:hAnsiTheme="majorHAnsi" w:cs="Canva Sans Bold"/>
                          <w:b/>
                          <w:bCs/>
                          <w:color w:val="887722"/>
                          <w:kern w:val="24"/>
                          <w:sz w:val="22"/>
                          <w:lang w:val="en-US"/>
                        </w:rPr>
                      </w:pPr>
                      <w:r w:rsidRPr="00AB4C63">
                        <w:rPr>
                          <w:rFonts w:asciiTheme="majorHAnsi" w:eastAsia="Canva Sans Bold" w:hAnsiTheme="majorHAnsi" w:cs="Canva Sans Bold"/>
                          <w:b/>
                          <w:bCs/>
                          <w:color w:val="887722"/>
                          <w:kern w:val="24"/>
                          <w:sz w:val="22"/>
                          <w:lang w:val="en-US"/>
                        </w:rPr>
                        <w:t xml:space="preserve">TAI </w:t>
                      </w:r>
                    </w:p>
                    <w:p w14:paraId="25E9E19D" w14:textId="4E522AFC" w:rsidR="00920A0E" w:rsidRDefault="003C5DAF" w:rsidP="00920A0E">
                      <w:pPr>
                        <w:spacing w:after="0" w:line="240" w:lineRule="auto"/>
                        <w:jc w:val="center"/>
                        <w:rPr>
                          <w:rFonts w:asciiTheme="majorHAnsi" w:eastAsia="Canva Sans Bold" w:hAnsiTheme="majorHAnsi" w:cs="Canva Sans Bold"/>
                          <w:b/>
                          <w:bCs/>
                          <w:color w:val="887722"/>
                          <w:kern w:val="24"/>
                          <w:sz w:val="22"/>
                          <w:lang w:val="en-US"/>
                        </w:rPr>
                      </w:pPr>
                      <w:r w:rsidRPr="00AB4C63">
                        <w:rPr>
                          <w:rFonts w:asciiTheme="majorHAnsi" w:eastAsia="Canva Sans Bold" w:hAnsiTheme="majorHAnsi" w:cs="Canva Sans Bold"/>
                          <w:b/>
                          <w:bCs/>
                          <w:color w:val="887722"/>
                          <w:kern w:val="24"/>
                          <w:sz w:val="22"/>
                          <w:lang w:val="en-US"/>
                        </w:rPr>
                        <w:t>on meie</w:t>
                      </w:r>
                    </w:p>
                    <w:p w14:paraId="7561C67E" w14:textId="0706AB64" w:rsidR="003C5DAF" w:rsidRPr="00AB4C63" w:rsidRDefault="003C5DAF" w:rsidP="00920A0E">
                      <w:pPr>
                        <w:spacing w:after="0" w:line="240" w:lineRule="auto"/>
                        <w:jc w:val="center"/>
                        <w:rPr>
                          <w:rFonts w:asciiTheme="majorHAnsi" w:eastAsia="Canva Sans Bold" w:hAnsiTheme="majorHAnsi" w:cs="Canva Sans Bold"/>
                          <w:b/>
                          <w:bCs/>
                          <w:color w:val="887722"/>
                          <w:kern w:val="24"/>
                          <w:sz w:val="22"/>
                          <w:lang w:val="en-US"/>
                        </w:rPr>
                      </w:pPr>
                      <w:r w:rsidRPr="00AB4C63">
                        <w:rPr>
                          <w:rFonts w:asciiTheme="majorHAnsi" w:eastAsia="Canva Sans Bold" w:hAnsiTheme="majorHAnsi" w:cs="Canva Sans Bold"/>
                          <w:b/>
                          <w:bCs/>
                          <w:color w:val="887722"/>
                          <w:kern w:val="24"/>
                          <w:sz w:val="22"/>
                          <w:lang w:val="en-US"/>
                        </w:rPr>
                        <w:t xml:space="preserve"> tagala!</w:t>
                      </w:r>
                    </w:p>
                  </w:txbxContent>
                </v:textbox>
                <w10:wrap type="square"/>
              </v:shape>
            </w:pict>
          </mc:Fallback>
        </mc:AlternateContent>
      </w:r>
      <w:r w:rsidR="00E83E1B" w:rsidRPr="003F2AF0">
        <w:t xml:space="preserve">TAI strateegia </w:t>
      </w:r>
      <w:r w:rsidR="00E83E1B">
        <w:t xml:space="preserve">keskendub </w:t>
      </w:r>
      <w:r w:rsidR="00E83E1B" w:rsidRPr="00AF534E">
        <w:rPr>
          <w:rStyle w:val="Miste"/>
        </w:rPr>
        <w:t>sihtide</w:t>
      </w:r>
      <w:r w:rsidR="00E83E1B">
        <w:t xml:space="preserve"> seadmisele</w:t>
      </w:r>
      <w:r w:rsidR="009B5F74">
        <w:t xml:space="preserve"> </w:t>
      </w:r>
      <w:r w:rsidR="00E83E1B">
        <w:t xml:space="preserve">ning määratleb mõõdikud ja rollid strateegia elluviimisel. Strateegia </w:t>
      </w:r>
      <w:r w:rsidR="00E83E1B" w:rsidRPr="009F2E2B">
        <w:t>eduks</w:t>
      </w:r>
      <w:r w:rsidR="00E83E1B" w:rsidRPr="003F2AF0">
        <w:t xml:space="preserve"> </w:t>
      </w:r>
      <w:r w:rsidR="00E83E1B">
        <w:t xml:space="preserve">ja eesmärkide saavutamiseks </w:t>
      </w:r>
      <w:r w:rsidR="00E83E1B" w:rsidRPr="003F2AF0">
        <w:t xml:space="preserve">on vajalik, et </w:t>
      </w:r>
      <w:r w:rsidR="00867D51">
        <w:t>VA</w:t>
      </w:r>
      <w:r w:rsidR="00E83E1B">
        <w:t xml:space="preserve"> </w:t>
      </w:r>
      <w:r w:rsidR="00E83E1B" w:rsidRPr="003F2AF0">
        <w:t xml:space="preserve">asutused mõistaksid TAI tegevuste </w:t>
      </w:r>
      <w:r w:rsidR="00E83E1B">
        <w:t xml:space="preserve">väärtust, </w:t>
      </w:r>
      <w:r w:rsidR="00E83E1B" w:rsidRPr="003F2AF0">
        <w:t xml:space="preserve">mõju ja olulisust otsustamisprotsessis, kus </w:t>
      </w:r>
      <w:r w:rsidR="00E83E1B" w:rsidRPr="00AF534E">
        <w:rPr>
          <w:rStyle w:val="Miste"/>
        </w:rPr>
        <w:t>teaduspõhisus</w:t>
      </w:r>
      <w:r w:rsidR="006A1FE8" w:rsidRPr="00667806">
        <w:rPr>
          <w:rStyle w:val="FootnoteReference"/>
        </w:rPr>
        <w:footnoteReference w:id="9"/>
      </w:r>
      <w:r w:rsidR="00E83E1B" w:rsidRPr="00AF534E">
        <w:rPr>
          <w:rStyle w:val="Miste"/>
        </w:rPr>
        <w:t xml:space="preserve"> annab argumendid</w:t>
      </w:r>
      <w:r w:rsidR="00E83E1B" w:rsidRPr="003F2AF0">
        <w:t xml:space="preserve"> ja </w:t>
      </w:r>
      <w:r w:rsidR="00E83E1B" w:rsidRPr="009F2E2B">
        <w:t>tagab kindluse</w:t>
      </w:r>
      <w:r w:rsidR="00E83E1B" w:rsidRPr="003F2AF0">
        <w:t>, et otsused on tehtud parima kätt</w:t>
      </w:r>
      <w:r w:rsidR="00123735">
        <w:t>e</w:t>
      </w:r>
      <w:r w:rsidR="00E83E1B" w:rsidRPr="003F2AF0">
        <w:t xml:space="preserve">saadava teadmise alusel, </w:t>
      </w:r>
      <w:r w:rsidR="00E83E1B" w:rsidRPr="00084DC5">
        <w:t xml:space="preserve">muutes TAI meie </w:t>
      </w:r>
      <w:r w:rsidR="00E83E1B" w:rsidRPr="001C1138">
        <w:rPr>
          <w:rStyle w:val="Miste"/>
        </w:rPr>
        <w:t>kindlust pakkuvaks tagalaks</w:t>
      </w:r>
      <w:r w:rsidR="00E83E1B" w:rsidRPr="00084DC5">
        <w:t>.</w:t>
      </w:r>
    </w:p>
    <w:p w14:paraId="12F81FAC" w14:textId="67C38B28" w:rsidR="0063552D" w:rsidRPr="00084DC5" w:rsidRDefault="00DD09E1" w:rsidP="00B300E8">
      <w:pPr>
        <w:pStyle w:val="Phitekst"/>
        <w:tabs>
          <w:tab w:val="left" w:pos="3261"/>
        </w:tabs>
      </w:pPr>
      <w:r w:rsidRPr="00084DC5">
        <w:rPr>
          <w:rStyle w:val="Miste"/>
          <w:noProof/>
        </w:rPr>
        <mc:AlternateContent>
          <mc:Choice Requires="wps">
            <w:drawing>
              <wp:anchor distT="0" distB="0" distL="114300" distR="114300" simplePos="0" relativeHeight="251658267" behindDoc="0" locked="0" layoutInCell="1" allowOverlap="1" wp14:anchorId="65682B35" wp14:editId="0D1906AE">
                <wp:simplePos x="0" y="0"/>
                <wp:positionH relativeFrom="column">
                  <wp:posOffset>1700530</wp:posOffset>
                </wp:positionH>
                <wp:positionV relativeFrom="paragraph">
                  <wp:posOffset>86995</wp:posOffset>
                </wp:positionV>
                <wp:extent cx="1111250" cy="1060450"/>
                <wp:effectExtent l="0" t="0" r="12700" b="25400"/>
                <wp:wrapSquare wrapText="bothSides"/>
                <wp:docPr id="2024777982" name="Freeform 5"/>
                <wp:cNvGraphicFramePr/>
                <a:graphic xmlns:a="http://schemas.openxmlformats.org/drawingml/2006/main">
                  <a:graphicData uri="http://schemas.microsoft.com/office/word/2010/wordprocessingShape">
                    <wps:wsp>
                      <wps:cNvSpPr/>
                      <wps:spPr>
                        <a:xfrm>
                          <a:off x="0" y="0"/>
                          <a:ext cx="1111250" cy="1060450"/>
                        </a:xfrm>
                        <a:custGeom>
                          <a:avLst/>
                          <a:gdLst/>
                          <a:ahLst/>
                          <a:cxnLst/>
                          <a:rect l="l" t="t" r="r" b="b"/>
                          <a:pathLst>
                            <a:path w="904787" h="901476">
                              <a:moveTo>
                                <a:pt x="452394" y="0"/>
                              </a:moveTo>
                              <a:cubicBezTo>
                                <a:pt x="202544" y="0"/>
                                <a:pt x="0" y="201802"/>
                                <a:pt x="0" y="450738"/>
                              </a:cubicBezTo>
                              <a:cubicBezTo>
                                <a:pt x="0" y="699673"/>
                                <a:pt x="202544" y="901476"/>
                                <a:pt x="452394" y="901476"/>
                              </a:cubicBezTo>
                              <a:cubicBezTo>
                                <a:pt x="702244" y="901476"/>
                                <a:pt x="904787" y="699673"/>
                                <a:pt x="904787" y="450738"/>
                              </a:cubicBezTo>
                              <a:cubicBezTo>
                                <a:pt x="904787" y="201802"/>
                                <a:pt x="702244" y="0"/>
                                <a:pt x="452394" y="0"/>
                              </a:cubicBezTo>
                              <a:close/>
                            </a:path>
                          </a:pathLst>
                        </a:custGeom>
                        <a:solidFill>
                          <a:schemeClr val="bg1"/>
                        </a:solidFill>
                        <a:ln>
                          <a:solidFill>
                            <a:srgbClr val="0070C0"/>
                          </a:solidFill>
                        </a:ln>
                      </wps:spPr>
                      <wps:txbx>
                        <w:txbxContent>
                          <w:p w14:paraId="47D5D5AE" w14:textId="5B7B6FA3" w:rsidR="00C1103B" w:rsidRDefault="00123735" w:rsidP="00C1103B">
                            <w:pPr>
                              <w:spacing w:after="0" w:line="240" w:lineRule="auto"/>
                              <w:jc w:val="center"/>
                              <w:rPr>
                                <w:rFonts w:asciiTheme="majorHAnsi" w:hAnsiTheme="majorHAnsi"/>
                                <w:b/>
                                <w:bCs/>
                                <w:color w:val="808080" w:themeColor="background1" w:themeShade="80"/>
                                <w:sz w:val="22"/>
                                <w:szCs w:val="24"/>
                              </w:rPr>
                            </w:pPr>
                            <w:r w:rsidRPr="00C1103B">
                              <w:rPr>
                                <w:rFonts w:asciiTheme="majorHAnsi" w:hAnsiTheme="majorHAnsi"/>
                                <w:b/>
                                <w:bCs/>
                                <w:color w:val="808080" w:themeColor="background1" w:themeShade="80"/>
                                <w:sz w:val="22"/>
                                <w:szCs w:val="24"/>
                              </w:rPr>
                              <w:t xml:space="preserve">Senisel </w:t>
                            </w:r>
                          </w:p>
                          <w:p w14:paraId="3A532F0A" w14:textId="46BFA414" w:rsidR="00123735" w:rsidRPr="00DD09E1" w:rsidRDefault="00123735" w:rsidP="00C1103B">
                            <w:pPr>
                              <w:spacing w:after="0" w:line="240" w:lineRule="auto"/>
                              <w:jc w:val="center"/>
                              <w:rPr>
                                <w:rFonts w:ascii="Canva Sans Bold" w:eastAsia="Canva Sans Bold" w:hAnsi="Canva Sans Bold" w:cs="Canva Sans Bold"/>
                                <w:b/>
                                <w:bCs/>
                                <w:color w:val="808080" w:themeColor="background1" w:themeShade="80"/>
                                <w:kern w:val="24"/>
                                <w:sz w:val="24"/>
                                <w:szCs w:val="24"/>
                                <w:lang w:val="fi-FI"/>
                              </w:rPr>
                            </w:pPr>
                            <w:r w:rsidRPr="00C1103B">
                              <w:rPr>
                                <w:rFonts w:asciiTheme="majorHAnsi" w:hAnsiTheme="majorHAnsi"/>
                                <w:b/>
                                <w:bCs/>
                                <w:color w:val="808080" w:themeColor="background1" w:themeShade="80"/>
                                <w:sz w:val="22"/>
                                <w:szCs w:val="24"/>
                              </w:rPr>
                              <w:t xml:space="preserve">viisil ja </w:t>
                            </w:r>
                            <w:r w:rsidR="00E36575">
                              <w:rPr>
                                <w:rFonts w:asciiTheme="majorHAnsi" w:hAnsiTheme="majorHAnsi"/>
                                <w:b/>
                                <w:bCs/>
                                <w:color w:val="808080" w:themeColor="background1" w:themeShade="80"/>
                                <w:sz w:val="22"/>
                                <w:szCs w:val="24"/>
                              </w:rPr>
                              <w:t xml:space="preserve">senises </w:t>
                            </w:r>
                            <w:r w:rsidRPr="00C1103B">
                              <w:rPr>
                                <w:rFonts w:asciiTheme="majorHAnsi" w:hAnsiTheme="majorHAnsi"/>
                                <w:b/>
                                <w:bCs/>
                                <w:color w:val="808080" w:themeColor="background1" w:themeShade="80"/>
                                <w:sz w:val="22"/>
                                <w:szCs w:val="24"/>
                              </w:rPr>
                              <w:t>mahus tegutsemine pole enam võimalik</w:t>
                            </w:r>
                            <w:r w:rsidRPr="00DD09E1">
                              <w:rPr>
                                <w:rFonts w:ascii="Canva Sans Bold" w:eastAsia="Canva Sans Bold" w:hAnsi="Canva Sans Bold" w:cs="Canva Sans Bold"/>
                                <w:b/>
                                <w:bCs/>
                                <w:color w:val="808080" w:themeColor="background1" w:themeShade="80"/>
                                <w:kern w:val="24"/>
                                <w:sz w:val="24"/>
                                <w:szCs w:val="24"/>
                                <w:lang w:val="fi-FI"/>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5682B35" id="_x0000_s1027" style="position:absolute;left:0;text-align:left;margin-left:133.9pt;margin-top:6.85pt;width:87.5pt;height:83.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04787,901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" adj="-11796480,,5400" path="m452394,c202544,,,201802,,450738,,699673,202544,901476,452394,901476v249850,,452393,-201803,452393,-450738c904787,201802,702244,,452394,xe" fillcolor="white [3212]" strokecolor="#0070c0">
                <v:stroke joinstyle="miter"/>
                <v:formulas/>
                <v:path arrowok="t" o:connecttype="custom" textboxrect="0,0,904787,901476"/>
                <v:textbox>
                  <w:txbxContent>
                    <w:p w14:paraId="47D5D5AE" w14:textId="5B7B6FA3" w:rsidR="00C1103B" w:rsidRDefault="00123735" w:rsidP="00C1103B">
                      <w:pPr>
                        <w:spacing w:after="0" w:line="240" w:lineRule="auto"/>
                        <w:jc w:val="center"/>
                        <w:rPr>
                          <w:rFonts w:asciiTheme="majorHAnsi" w:hAnsiTheme="majorHAnsi"/>
                          <w:b/>
                          <w:bCs/>
                          <w:color w:val="808080" w:themeColor="background1" w:themeShade="80"/>
                          <w:sz w:val="22"/>
                          <w:szCs w:val="24"/>
                        </w:rPr>
                      </w:pPr>
                      <w:r w:rsidRPr="00C1103B">
                        <w:rPr>
                          <w:rFonts w:asciiTheme="majorHAnsi" w:hAnsiTheme="majorHAnsi"/>
                          <w:b/>
                          <w:bCs/>
                          <w:color w:val="808080" w:themeColor="background1" w:themeShade="80"/>
                          <w:sz w:val="22"/>
                          <w:szCs w:val="24"/>
                        </w:rPr>
                        <w:t xml:space="preserve">Senisel </w:t>
                      </w:r>
                    </w:p>
                    <w:p w14:paraId="3A532F0A" w14:textId="46BFA414" w:rsidR="00123735" w:rsidRPr="00DD09E1" w:rsidRDefault="00123735" w:rsidP="00C1103B">
                      <w:pPr>
                        <w:spacing w:after="0" w:line="240" w:lineRule="auto"/>
                        <w:jc w:val="center"/>
                        <w:rPr>
                          <w:rFonts w:ascii="Canva Sans Bold" w:eastAsia="Canva Sans Bold" w:hAnsi="Canva Sans Bold" w:cs="Canva Sans Bold"/>
                          <w:b/>
                          <w:bCs/>
                          <w:color w:val="808080" w:themeColor="background1" w:themeShade="80"/>
                          <w:kern w:val="24"/>
                          <w:sz w:val="24"/>
                          <w:szCs w:val="24"/>
                          <w:lang w:val="fi-FI"/>
                        </w:rPr>
                      </w:pPr>
                      <w:r w:rsidRPr="00C1103B">
                        <w:rPr>
                          <w:rFonts w:asciiTheme="majorHAnsi" w:hAnsiTheme="majorHAnsi"/>
                          <w:b/>
                          <w:bCs/>
                          <w:color w:val="808080" w:themeColor="background1" w:themeShade="80"/>
                          <w:sz w:val="22"/>
                          <w:szCs w:val="24"/>
                        </w:rPr>
                        <w:t xml:space="preserve">viisil ja </w:t>
                      </w:r>
                      <w:r w:rsidR="00E36575">
                        <w:rPr>
                          <w:rFonts w:asciiTheme="majorHAnsi" w:hAnsiTheme="majorHAnsi"/>
                          <w:b/>
                          <w:bCs/>
                          <w:color w:val="808080" w:themeColor="background1" w:themeShade="80"/>
                          <w:sz w:val="22"/>
                          <w:szCs w:val="24"/>
                        </w:rPr>
                        <w:t xml:space="preserve">senises </w:t>
                      </w:r>
                      <w:r w:rsidRPr="00C1103B">
                        <w:rPr>
                          <w:rFonts w:asciiTheme="majorHAnsi" w:hAnsiTheme="majorHAnsi"/>
                          <w:b/>
                          <w:bCs/>
                          <w:color w:val="808080" w:themeColor="background1" w:themeShade="80"/>
                          <w:sz w:val="22"/>
                          <w:szCs w:val="24"/>
                        </w:rPr>
                        <w:t>mahus tegutsemine pole enam võimalik</w:t>
                      </w:r>
                      <w:r w:rsidRPr="00DD09E1">
                        <w:rPr>
                          <w:rFonts w:ascii="Canva Sans Bold" w:eastAsia="Canva Sans Bold" w:hAnsi="Canva Sans Bold" w:cs="Canva Sans Bold"/>
                          <w:b/>
                          <w:bCs/>
                          <w:color w:val="808080" w:themeColor="background1" w:themeShade="80"/>
                          <w:kern w:val="24"/>
                          <w:sz w:val="24"/>
                          <w:szCs w:val="24"/>
                          <w:lang w:val="fi-FI"/>
                        </w:rPr>
                        <w:t>!</w:t>
                      </w:r>
                    </w:p>
                  </w:txbxContent>
                </v:textbox>
                <w10:wrap type="square"/>
              </v:shape>
            </w:pict>
          </mc:Fallback>
        </mc:AlternateContent>
      </w:r>
      <w:r w:rsidRPr="00084DC5">
        <w:rPr>
          <w:rStyle w:val="Miste"/>
        </w:rPr>
        <w:t>V</w:t>
      </w:r>
      <w:r w:rsidR="002632C9" w:rsidRPr="00084DC5">
        <w:rPr>
          <w:rStyle w:val="Miste"/>
        </w:rPr>
        <w:t>äljakutsed</w:t>
      </w:r>
      <w:r w:rsidR="002632C9" w:rsidRPr="00E74180">
        <w:t>,</w:t>
      </w:r>
      <w:r w:rsidR="002632C9" w:rsidRPr="002632C9">
        <w:t xml:space="preserve"> mille lahendamisele tuleb järgnevatel aastatel keskenduda, on välja toodud </w:t>
      </w:r>
      <w:r w:rsidR="00B96B42">
        <w:t>s</w:t>
      </w:r>
      <w:r w:rsidR="002632C9" w:rsidRPr="002632C9">
        <w:t xml:space="preserve">iseturvalisuse arengukavas. Üks olulisemaid </w:t>
      </w:r>
      <w:r w:rsidR="00867D51">
        <w:t>VA</w:t>
      </w:r>
      <w:r w:rsidR="002632C9" w:rsidRPr="002632C9">
        <w:t xml:space="preserve"> väljakutseid on leida lahendus, </w:t>
      </w:r>
      <w:r w:rsidR="002632C9" w:rsidRPr="00084DC5">
        <w:rPr>
          <w:rStyle w:val="Miste"/>
        </w:rPr>
        <w:t>kuidas tagada turvalisus</w:t>
      </w:r>
      <w:r w:rsidR="002632C9" w:rsidRPr="00084DC5">
        <w:t xml:space="preserve"> kümne aasta pärast, kui</w:t>
      </w:r>
      <w:r w:rsidR="002632C9" w:rsidRPr="002632C9">
        <w:t xml:space="preserve"> senisel viisil ja </w:t>
      </w:r>
      <w:r w:rsidR="00786267">
        <w:t xml:space="preserve">senises </w:t>
      </w:r>
      <w:r w:rsidR="002632C9" w:rsidRPr="002632C9">
        <w:t>mahus tegutsemine pole enam võimalik –</w:t>
      </w:r>
      <w:r w:rsidR="00123735">
        <w:t xml:space="preserve"> </w:t>
      </w:r>
      <w:r w:rsidR="0063552D" w:rsidRPr="009F2E2B">
        <w:t>p</w:t>
      </w:r>
      <w:r w:rsidR="002632C9" w:rsidRPr="009F2E2B">
        <w:t>rognooside kohaselt jääb</w:t>
      </w:r>
      <w:r w:rsidR="002632C9" w:rsidRPr="00AF534E">
        <w:rPr>
          <w:rStyle w:val="Miste"/>
        </w:rPr>
        <w:t xml:space="preserve"> p</w:t>
      </w:r>
      <w:r w:rsidR="0063552D" w:rsidRPr="00AF534E">
        <w:rPr>
          <w:rStyle w:val="Miste"/>
        </w:rPr>
        <w:t>uudu enam kui 1300 inimest</w:t>
      </w:r>
      <w:r w:rsidR="0063552D" w:rsidRPr="00084DC5">
        <w:t>.</w:t>
      </w:r>
      <w:r w:rsidR="009E5999" w:rsidRPr="00667806">
        <w:rPr>
          <w:rStyle w:val="FootnoteReference"/>
        </w:rPr>
        <w:footnoteReference w:id="10"/>
      </w:r>
    </w:p>
    <w:p w14:paraId="6679C9DE" w14:textId="2794C791" w:rsidR="0026025F" w:rsidRDefault="00A51034" w:rsidP="0026025F">
      <w:pPr>
        <w:pStyle w:val="Phitekst"/>
        <w:tabs>
          <w:tab w:val="left" w:pos="3261"/>
        </w:tabs>
      </w:pPr>
      <w:r>
        <w:rPr>
          <w:noProof/>
          <w14:ligatures w14:val="none"/>
        </w:rPr>
        <mc:AlternateContent>
          <mc:Choice Requires="wps">
            <w:drawing>
              <wp:anchor distT="0" distB="0" distL="114300" distR="114300" simplePos="0" relativeHeight="251658249" behindDoc="0" locked="0" layoutInCell="1" allowOverlap="1" wp14:anchorId="52015C5C" wp14:editId="2FEBB16D">
                <wp:simplePos x="0" y="0"/>
                <wp:positionH relativeFrom="column">
                  <wp:posOffset>-1169035</wp:posOffset>
                </wp:positionH>
                <wp:positionV relativeFrom="paragraph">
                  <wp:posOffset>853440</wp:posOffset>
                </wp:positionV>
                <wp:extent cx="1429385" cy="1343660"/>
                <wp:effectExtent l="0" t="0" r="18415" b="27940"/>
                <wp:wrapSquare wrapText="bothSides"/>
                <wp:docPr id="1642970461" name="Freeform 5"/>
                <wp:cNvGraphicFramePr/>
                <a:graphic xmlns:a="http://schemas.openxmlformats.org/drawingml/2006/main">
                  <a:graphicData uri="http://schemas.microsoft.com/office/word/2010/wordprocessingShape">
                    <wps:wsp>
                      <wps:cNvSpPr/>
                      <wps:spPr>
                        <a:xfrm>
                          <a:off x="0" y="0"/>
                          <a:ext cx="1429385" cy="1343660"/>
                        </a:xfrm>
                        <a:custGeom>
                          <a:avLst/>
                          <a:gdLst/>
                          <a:ahLst/>
                          <a:cxnLst/>
                          <a:rect l="l" t="t" r="r" b="b"/>
                          <a:pathLst>
                            <a:path w="904787" h="901476">
                              <a:moveTo>
                                <a:pt x="452394" y="0"/>
                              </a:moveTo>
                              <a:cubicBezTo>
                                <a:pt x="202544" y="0"/>
                                <a:pt x="0" y="201802"/>
                                <a:pt x="0" y="450738"/>
                              </a:cubicBezTo>
                              <a:cubicBezTo>
                                <a:pt x="0" y="699673"/>
                                <a:pt x="202544" y="901476"/>
                                <a:pt x="452394" y="901476"/>
                              </a:cubicBezTo>
                              <a:cubicBezTo>
                                <a:pt x="702244" y="901476"/>
                                <a:pt x="904787" y="699673"/>
                                <a:pt x="904787" y="450738"/>
                              </a:cubicBezTo>
                              <a:cubicBezTo>
                                <a:pt x="904787" y="201802"/>
                                <a:pt x="702244" y="0"/>
                                <a:pt x="452394" y="0"/>
                              </a:cubicBezTo>
                              <a:close/>
                            </a:path>
                          </a:pathLst>
                        </a:custGeom>
                        <a:solidFill>
                          <a:schemeClr val="bg1"/>
                        </a:solidFill>
                        <a:ln>
                          <a:solidFill>
                            <a:srgbClr val="887722"/>
                          </a:solidFill>
                        </a:ln>
                      </wps:spPr>
                      <wps:txbx>
                        <w:txbxContent>
                          <w:p w14:paraId="4E018805" w14:textId="77777777" w:rsidR="003C5DAF" w:rsidRPr="00685C36" w:rsidRDefault="003C5DAF" w:rsidP="00AB54E6">
                            <w:pPr>
                              <w:pStyle w:val="Visioon"/>
                              <w:rPr>
                                <w:lang w:val="en-US"/>
                              </w:rPr>
                            </w:pPr>
                            <w:r w:rsidRPr="00685C36">
                              <w:rPr>
                                <w:lang w:val="en-US"/>
                              </w:rPr>
                              <w:t xml:space="preserve">VISIOON: </w:t>
                            </w:r>
                          </w:p>
                          <w:p w14:paraId="2BCBFE6F" w14:textId="77777777" w:rsidR="003C5DAF" w:rsidRPr="00055048" w:rsidRDefault="003C5DAF" w:rsidP="00AB54E6">
                            <w:pPr>
                              <w:pStyle w:val="Visioon"/>
                              <w:rPr>
                                <w:color w:val="17406D" w:themeColor="text2"/>
                              </w:rPr>
                            </w:pPr>
                            <w:r w:rsidRPr="00685C36">
                              <w:rPr>
                                <w:lang w:val="en-US"/>
                              </w:rPr>
                              <w:t>TAI a</w:t>
                            </w:r>
                            <w:r w:rsidR="00BA6C05" w:rsidRPr="00685C36">
                              <w:rPr>
                                <w:lang w:val="en-US"/>
                              </w:rPr>
                              <w:t xml:space="preserve">itab ette näha muutusi, neid nutikalt suunata ja seeläbi </w:t>
                            </w:r>
                            <w:r w:rsidRPr="00685C36">
                              <w:rPr>
                                <w:lang w:val="en-US"/>
                              </w:rPr>
                              <w:t>taga</w:t>
                            </w:r>
                            <w:r w:rsidR="00BA6C05" w:rsidRPr="00685C36">
                              <w:rPr>
                                <w:lang w:val="en-US"/>
                              </w:rPr>
                              <w:t>da</w:t>
                            </w:r>
                            <w:r w:rsidRPr="00685C36">
                              <w:rPr>
                                <w:lang w:val="en-US"/>
                              </w:rPr>
                              <w:t xml:space="preserve"> paindlik</w:t>
                            </w:r>
                            <w:r w:rsidR="00BA6C05" w:rsidRPr="00685C36">
                              <w:rPr>
                                <w:lang w:val="en-US"/>
                              </w:rPr>
                              <w:t>u</w:t>
                            </w:r>
                            <w:r w:rsidRPr="00685C36">
                              <w:rPr>
                                <w:lang w:val="en-US"/>
                              </w:rPr>
                              <w:t xml:space="preserve"> ja ta</w:t>
                            </w:r>
                            <w:r w:rsidR="00BA6C05" w:rsidRPr="00685C36">
                              <w:rPr>
                                <w:lang w:val="en-US"/>
                              </w:rPr>
                              <w:t>rga</w:t>
                            </w:r>
                            <w:r w:rsidRPr="00685C36">
                              <w:rPr>
                                <w:lang w:val="en-US"/>
                              </w:rPr>
                              <w:t xml:space="preserve"> kohanemi</w:t>
                            </w:r>
                            <w:r w:rsidR="00BA6C05" w:rsidRPr="00685C36">
                              <w:rPr>
                                <w:lang w:val="en-US"/>
                              </w:rPr>
                              <w:t>s</w:t>
                            </w:r>
                            <w:r w:rsidRPr="00685C36">
                              <w:rPr>
                                <w:lang w:val="en-US"/>
                              </w:rPr>
                              <w:t>e</w:t>
                            </w:r>
                            <w:r w:rsidR="006851A0" w:rsidRPr="00685C36">
                              <w:rPr>
                                <w:lang w:val="en-US"/>
                              </w:rPr>
                              <w:t>.</w:t>
                            </w:r>
                          </w:p>
                        </w:txbxContent>
                      </wps:txbx>
                      <wps:bodyPr wrap="square" lIns="72000" tIns="72000" rIns="72000" bIns="0">
                        <a:noAutofit/>
                      </wps:bodyPr>
                    </wps:wsp>
                  </a:graphicData>
                </a:graphic>
                <wp14:sizeRelH relativeFrom="margin">
                  <wp14:pctWidth>0</wp14:pctWidth>
                </wp14:sizeRelH>
                <wp14:sizeRelV relativeFrom="margin">
                  <wp14:pctHeight>0</wp14:pctHeight>
                </wp14:sizeRelV>
              </wp:anchor>
            </w:drawing>
          </mc:Choice>
          <mc:Fallback>
            <w:pict>
              <v:shape w14:anchorId="52015C5C" id="_x0000_s1028" style="position:absolute;left:0;text-align:left;margin-left:-92.05pt;margin-top:67.2pt;width:112.55pt;height:105.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04787,901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" adj="-11796480,,5400" path="m452394,c202544,,,201802,,450738,,699673,202544,901476,452394,901476v249850,,452393,-201803,452393,-450738c904787,201802,702244,,452394,xe" fillcolor="white [3212]" strokecolor="#872">
                <v:stroke joinstyle="miter"/>
                <v:formulas/>
                <v:path arrowok="t" o:connecttype="custom" textboxrect="0,0,904787,901476"/>
                <v:textbox inset="2mm,2mm,2mm,0">
                  <w:txbxContent>
                    <w:p w14:paraId="4E018805" w14:textId="77777777" w:rsidR="003C5DAF" w:rsidRPr="00685C36" w:rsidRDefault="003C5DAF" w:rsidP="00AB54E6">
                      <w:pPr>
                        <w:pStyle w:val="Visioon"/>
                        <w:rPr>
                          <w:lang w:val="en-US"/>
                        </w:rPr>
                      </w:pPr>
                      <w:r w:rsidRPr="00685C36">
                        <w:rPr>
                          <w:lang w:val="en-US"/>
                        </w:rPr>
                        <w:t xml:space="preserve">VISIOON: </w:t>
                      </w:r>
                    </w:p>
                    <w:p w14:paraId="2BCBFE6F" w14:textId="77777777" w:rsidR="003C5DAF" w:rsidRPr="00055048" w:rsidRDefault="003C5DAF" w:rsidP="00AB54E6">
                      <w:pPr>
                        <w:pStyle w:val="Visioon"/>
                        <w:rPr>
                          <w:color w:val="17406D" w:themeColor="text2"/>
                        </w:rPr>
                      </w:pPr>
                      <w:r w:rsidRPr="00685C36">
                        <w:rPr>
                          <w:lang w:val="en-US"/>
                        </w:rPr>
                        <w:t>TAI a</w:t>
                      </w:r>
                      <w:r w:rsidR="00BA6C05" w:rsidRPr="00685C36">
                        <w:rPr>
                          <w:lang w:val="en-US"/>
                        </w:rPr>
                        <w:t xml:space="preserve">itab ette näha muutusi, neid nutikalt suunata ja seeläbi </w:t>
                      </w:r>
                      <w:r w:rsidRPr="00685C36">
                        <w:rPr>
                          <w:lang w:val="en-US"/>
                        </w:rPr>
                        <w:t>taga</w:t>
                      </w:r>
                      <w:r w:rsidR="00BA6C05" w:rsidRPr="00685C36">
                        <w:rPr>
                          <w:lang w:val="en-US"/>
                        </w:rPr>
                        <w:t>da</w:t>
                      </w:r>
                      <w:r w:rsidRPr="00685C36">
                        <w:rPr>
                          <w:lang w:val="en-US"/>
                        </w:rPr>
                        <w:t xml:space="preserve"> paindlik</w:t>
                      </w:r>
                      <w:r w:rsidR="00BA6C05" w:rsidRPr="00685C36">
                        <w:rPr>
                          <w:lang w:val="en-US"/>
                        </w:rPr>
                        <w:t>u</w:t>
                      </w:r>
                      <w:r w:rsidRPr="00685C36">
                        <w:rPr>
                          <w:lang w:val="en-US"/>
                        </w:rPr>
                        <w:t xml:space="preserve"> ja ta</w:t>
                      </w:r>
                      <w:r w:rsidR="00BA6C05" w:rsidRPr="00685C36">
                        <w:rPr>
                          <w:lang w:val="en-US"/>
                        </w:rPr>
                        <w:t>rga</w:t>
                      </w:r>
                      <w:r w:rsidRPr="00685C36">
                        <w:rPr>
                          <w:lang w:val="en-US"/>
                        </w:rPr>
                        <w:t xml:space="preserve"> kohanemi</w:t>
                      </w:r>
                      <w:r w:rsidR="00BA6C05" w:rsidRPr="00685C36">
                        <w:rPr>
                          <w:lang w:val="en-US"/>
                        </w:rPr>
                        <w:t>s</w:t>
                      </w:r>
                      <w:r w:rsidRPr="00685C36">
                        <w:rPr>
                          <w:lang w:val="en-US"/>
                        </w:rPr>
                        <w:t>e</w:t>
                      </w:r>
                      <w:r w:rsidR="006851A0" w:rsidRPr="00685C36">
                        <w:rPr>
                          <w:lang w:val="en-US"/>
                        </w:rPr>
                        <w:t>.</w:t>
                      </w:r>
                    </w:p>
                  </w:txbxContent>
                </v:textbox>
                <w10:wrap type="square"/>
              </v:shape>
            </w:pict>
          </mc:Fallback>
        </mc:AlternateContent>
      </w:r>
      <w:r w:rsidR="00E13EA3">
        <w:t xml:space="preserve">Peamised </w:t>
      </w:r>
      <w:r w:rsidR="0004738A">
        <w:t>TAI</w:t>
      </w:r>
      <w:r w:rsidR="00E13EA3">
        <w:t xml:space="preserve"> süsteemide toimimist ja arengut </w:t>
      </w:r>
      <w:r w:rsidR="00E13EA3" w:rsidRPr="009F2E2B">
        <w:t>takistavad</w:t>
      </w:r>
      <w:r w:rsidR="00E13EA3" w:rsidRPr="00AF534E">
        <w:rPr>
          <w:rStyle w:val="Miste"/>
        </w:rPr>
        <w:t xml:space="preserve"> </w:t>
      </w:r>
      <w:r w:rsidR="00E13EA3" w:rsidRPr="009F2E2B">
        <w:t>tegurid</w:t>
      </w:r>
      <w:r w:rsidR="0036083F">
        <w:t xml:space="preserve">, mida käesoleva strateegiaga lahendatakse, </w:t>
      </w:r>
      <w:r w:rsidR="00E13EA3" w:rsidRPr="005301A4">
        <w:t>on selge visiooni</w:t>
      </w:r>
      <w:r w:rsidR="0004738A">
        <w:t xml:space="preserve">, </w:t>
      </w:r>
      <w:r w:rsidR="00E13EA3" w:rsidRPr="005301A4">
        <w:t>prioriteetide</w:t>
      </w:r>
      <w:r w:rsidR="00E13EA3">
        <w:t xml:space="preserve"> ja </w:t>
      </w:r>
      <w:r w:rsidR="00E13EA3" w:rsidRPr="005301A4">
        <w:t xml:space="preserve">ühtsete </w:t>
      </w:r>
      <w:r w:rsidR="00E13EA3">
        <w:t>alus</w:t>
      </w:r>
      <w:r w:rsidR="00E13EA3" w:rsidRPr="005301A4">
        <w:t>põhimõtete puudumine ning ressursside</w:t>
      </w:r>
      <w:r w:rsidR="00E13EA3">
        <w:t>, eeskätt aja</w:t>
      </w:r>
      <w:r w:rsidR="00E13EA3" w:rsidRPr="005301A4">
        <w:t xml:space="preserve"> piiratus.</w:t>
      </w:r>
      <w:r w:rsidR="00E13EA3">
        <w:t xml:space="preserve"> Samas </w:t>
      </w:r>
      <w:r w:rsidR="0036083F">
        <w:t xml:space="preserve">võib välja tuua </w:t>
      </w:r>
      <w:r w:rsidR="00E13EA3" w:rsidRPr="009F2E2B">
        <w:t>soodustavate</w:t>
      </w:r>
      <w:r w:rsidR="00E13EA3" w:rsidRPr="00AF534E">
        <w:rPr>
          <w:rStyle w:val="Miste"/>
        </w:rPr>
        <w:t xml:space="preserve"> </w:t>
      </w:r>
      <w:r w:rsidR="00E13EA3" w:rsidRPr="009F2E2B">
        <w:t>teguritena</w:t>
      </w:r>
      <w:r w:rsidR="00E13EA3">
        <w:t xml:space="preserve"> </w:t>
      </w:r>
      <w:r w:rsidR="00E13EA3" w:rsidRPr="005301A4">
        <w:t>muutustele avatud ja toetava</w:t>
      </w:r>
      <w:r w:rsidR="00E13EA3">
        <w:t>i</w:t>
      </w:r>
      <w:r w:rsidR="00E13EA3" w:rsidRPr="005301A4">
        <w:t>d juh</w:t>
      </w:r>
      <w:r w:rsidR="00E13EA3">
        <w:t>te</w:t>
      </w:r>
      <w:r w:rsidR="00E13EA3" w:rsidRPr="005301A4">
        <w:t xml:space="preserve"> ning loova</w:t>
      </w:r>
      <w:r w:rsidR="00E13EA3">
        <w:t>i</w:t>
      </w:r>
      <w:r w:rsidR="00E13EA3" w:rsidRPr="005301A4">
        <w:t xml:space="preserve">d ja </w:t>
      </w:r>
      <w:r w:rsidR="005A05BD">
        <w:t xml:space="preserve">suure </w:t>
      </w:r>
      <w:r w:rsidR="00E13EA3" w:rsidRPr="005301A4">
        <w:t>tegutsemissooviga töötaja</w:t>
      </w:r>
      <w:r w:rsidR="00E13EA3">
        <w:t>i</w:t>
      </w:r>
      <w:r w:rsidR="00E13EA3" w:rsidRPr="005301A4">
        <w:t>d.</w:t>
      </w:r>
    </w:p>
    <w:p w14:paraId="233E8A06" w14:textId="1E1A3142" w:rsidR="00E51F5D" w:rsidRDefault="00E51F5D" w:rsidP="00E51F5D">
      <w:pPr>
        <w:pStyle w:val="Phitekst"/>
        <w:tabs>
          <w:tab w:val="left" w:pos="3261"/>
        </w:tabs>
      </w:pPr>
      <w:r w:rsidRPr="00266A3E">
        <w:t>TAI võime arendamise</w:t>
      </w:r>
      <w:r>
        <w:t xml:space="preserve">ks on vaja asutustes luua </w:t>
      </w:r>
      <w:r w:rsidRPr="00266A3E">
        <w:t>eelduse</w:t>
      </w:r>
      <w:r>
        <w:t>d</w:t>
      </w:r>
      <w:r w:rsidR="0005624D">
        <w:t xml:space="preserve">. </w:t>
      </w:r>
      <w:r>
        <w:t xml:space="preserve">Selles on </w:t>
      </w:r>
      <w:r w:rsidRPr="00AF534E">
        <w:rPr>
          <w:rStyle w:val="Miste"/>
        </w:rPr>
        <w:t>määrav roll asutuste tippjuhtidel</w:t>
      </w:r>
      <w:r>
        <w:t>, kes on</w:t>
      </w:r>
      <w:r w:rsidRPr="0053339A">
        <w:t xml:space="preserve"> ees</w:t>
      </w:r>
      <w:r>
        <w:t>t</w:t>
      </w:r>
      <w:r w:rsidRPr="0053339A">
        <w:t>kõneleja</w:t>
      </w:r>
      <w:r>
        <w:t>d</w:t>
      </w:r>
      <w:r w:rsidRPr="0053339A">
        <w:t>, toetaja</w:t>
      </w:r>
      <w:r>
        <w:t>d</w:t>
      </w:r>
      <w:r w:rsidRPr="0053339A">
        <w:t xml:space="preserve"> ja julgustaja</w:t>
      </w:r>
      <w:r>
        <w:t>d</w:t>
      </w:r>
      <w:r w:rsidRPr="0053339A">
        <w:t xml:space="preserve">. </w:t>
      </w:r>
      <w:r>
        <w:t>Juhi ülesanne on tagada stabiilne baaseelarve ning järjepidev TAI tegevuste võimestamine.</w:t>
      </w:r>
    </w:p>
    <w:p w14:paraId="03DACAD9" w14:textId="13DD6FB9" w:rsidR="0005624D" w:rsidRDefault="00E51F5D" w:rsidP="00E51F5D">
      <w:pPr>
        <w:pStyle w:val="Phitekst"/>
        <w:tabs>
          <w:tab w:val="left" w:pos="3261"/>
        </w:tabs>
      </w:pPr>
      <w:r w:rsidRPr="009F2E2B">
        <w:t>Püsiva</w:t>
      </w:r>
      <w:r w:rsidRPr="00AF534E">
        <w:rPr>
          <w:rStyle w:val="Miste"/>
        </w:rPr>
        <w:t xml:space="preserve"> rahastuse tagamine </w:t>
      </w:r>
      <w:r w:rsidRPr="009F2E2B">
        <w:t>VA baaseelarvest,</w:t>
      </w:r>
      <w:r w:rsidRPr="00AF534E">
        <w:rPr>
          <w:rStyle w:val="Miste"/>
        </w:rPr>
        <w:t xml:space="preserve"> </w:t>
      </w:r>
      <w:r w:rsidRPr="00691775">
        <w:t>mida täiendavad</w:t>
      </w:r>
      <w:r w:rsidRPr="00AF534E">
        <w:rPr>
          <w:rStyle w:val="Miste"/>
        </w:rPr>
        <w:t xml:space="preserve"> </w:t>
      </w:r>
      <w:r w:rsidRPr="00202687">
        <w:t>riigi TA rahastus ja välis</w:t>
      </w:r>
      <w:r>
        <w:t>ed</w:t>
      </w:r>
      <w:r w:rsidRPr="00202687">
        <w:t xml:space="preserve"> vahend</w:t>
      </w:r>
      <w:r>
        <w:t xml:space="preserve">id, </w:t>
      </w:r>
      <w:r w:rsidRPr="00AF534E">
        <w:rPr>
          <w:rStyle w:val="Miste"/>
        </w:rPr>
        <w:t>on hädavajalik</w:t>
      </w:r>
      <w:r w:rsidRPr="00202687">
        <w:t xml:space="preserve">. Eelarve </w:t>
      </w:r>
      <w:r>
        <w:t>planeerimisel</w:t>
      </w:r>
      <w:r w:rsidRPr="00202687">
        <w:t xml:space="preserve"> </w:t>
      </w:r>
      <w:r>
        <w:t xml:space="preserve">tuleb </w:t>
      </w:r>
      <w:r w:rsidRPr="00202687">
        <w:t>järgi</w:t>
      </w:r>
      <w:r>
        <w:t>da</w:t>
      </w:r>
      <w:r w:rsidRPr="00202687">
        <w:t xml:space="preserve"> TAI</w:t>
      </w:r>
      <w:r>
        <w:t xml:space="preserve"> strateegias</w:t>
      </w:r>
      <w:r w:rsidRPr="00202687">
        <w:t xml:space="preserve"> kokkulepitud </w:t>
      </w:r>
      <w:r>
        <w:t>eesmärke,</w:t>
      </w:r>
      <w:r w:rsidRPr="00084DC5">
        <w:t xml:space="preserve"> </w:t>
      </w:r>
      <w:r w:rsidRPr="00D86DB8">
        <w:t xml:space="preserve">et edendada </w:t>
      </w:r>
      <w:r>
        <w:t xml:space="preserve">TAI tegevuste </w:t>
      </w:r>
      <w:r w:rsidRPr="00D86DB8">
        <w:t>tõhusust ja luua kindel alus tuleviku vajadustele vastamiseks</w:t>
      </w:r>
      <w:r>
        <w:t>.</w:t>
      </w:r>
    </w:p>
    <w:p w14:paraId="295C9DBA" w14:textId="29022C83" w:rsidR="0026025F" w:rsidRDefault="0026025F" w:rsidP="0026025F">
      <w:pPr>
        <w:pStyle w:val="Phitekst"/>
        <w:tabs>
          <w:tab w:val="left" w:pos="3261"/>
        </w:tabs>
        <w:sectPr w:rsidR="0026025F" w:rsidSect="00374FCE">
          <w:type w:val="continuous"/>
          <w:pgSz w:w="11906" w:h="16838" w:code="9"/>
          <w:pgMar w:top="1134" w:right="1134" w:bottom="1134" w:left="1134" w:header="709" w:footer="709" w:gutter="0"/>
          <w:cols w:num="2" w:space="422"/>
          <w:titlePg/>
          <w:docGrid w:linePitch="360"/>
        </w:sectPr>
      </w:pPr>
    </w:p>
    <w:p w14:paraId="3D4FE98E" w14:textId="67846687" w:rsidR="0098553B" w:rsidRDefault="00D025EA" w:rsidP="00B300E8">
      <w:pPr>
        <w:pStyle w:val="Phitekst"/>
        <w:tabs>
          <w:tab w:val="left" w:pos="3261"/>
        </w:tabs>
      </w:pPr>
      <w:r w:rsidRPr="00D025EA">
        <w:lastRenderedPageBreak/>
        <w:t>Asutustega koostöös on välja töötatud</w:t>
      </w:r>
      <w:r w:rsidR="005D1523">
        <w:t xml:space="preserve"> joonisel 1 toodud </w:t>
      </w:r>
      <w:r w:rsidRPr="00084DC5">
        <w:rPr>
          <w:rStyle w:val="Miste"/>
        </w:rPr>
        <w:t>aluskokkulepped</w:t>
      </w:r>
      <w:r w:rsidRPr="00D025EA">
        <w:t xml:space="preserve">, mis on vajalikud TAI tegevuste võimestamiseks ning mille järgimises lepitakse kokku käesolevas strateegias. </w:t>
      </w:r>
      <w:r>
        <w:t>Neil e</w:t>
      </w:r>
      <w:r w:rsidRPr="00D025EA">
        <w:t>eldustegevustel on seos ka teiste VA strateegiatega, s</w:t>
      </w:r>
      <w:r w:rsidR="00C16E5B">
        <w:t>h</w:t>
      </w:r>
      <w:r w:rsidRPr="00D025EA">
        <w:t xml:space="preserve"> personalistrateegiaga, mis rõhutab juhtide rolli, töötajate väärtustamist ja koostööd, samuti</w:t>
      </w:r>
      <w:r w:rsidR="00056E1A">
        <w:t xml:space="preserve"> </w:t>
      </w:r>
      <w:r w:rsidRPr="00D025EA">
        <w:t>IKT</w:t>
      </w:r>
      <w:r w:rsidR="00732CC1">
        <w:t xml:space="preserve"> </w:t>
      </w:r>
      <w:r w:rsidRPr="00D025EA">
        <w:t xml:space="preserve">strateegiaga, </w:t>
      </w:r>
      <w:r w:rsidR="00056E1A">
        <w:t xml:space="preserve">mis rõhutab </w:t>
      </w:r>
      <w:r w:rsidR="00732CC1">
        <w:t xml:space="preserve">info- ja kommunikatsioonitehnoloogia olulisust </w:t>
      </w:r>
      <w:r w:rsidR="00A51034">
        <w:t>siseturvalisuse</w:t>
      </w:r>
      <w:r w:rsidR="00732CC1">
        <w:t xml:space="preserve"> arengus.</w:t>
      </w:r>
      <w:r w:rsidR="00E36575">
        <w:t xml:space="preserve"> Tähtis on ka</w:t>
      </w:r>
      <w:r w:rsidRPr="00D025EA">
        <w:t xml:space="preserve"> seos Sisekaitseakadeemia strateegiaga 2025</w:t>
      </w:r>
      <w:r w:rsidR="00E36575">
        <w:t>–</w:t>
      </w:r>
      <w:r w:rsidRPr="00D025EA">
        <w:t>2030</w:t>
      </w:r>
      <w:r>
        <w:rPr>
          <w:rStyle w:val="FootnoteReference"/>
        </w:rPr>
        <w:footnoteReference w:id="11"/>
      </w:r>
      <w:r w:rsidRPr="00D025EA">
        <w:t>,</w:t>
      </w:r>
      <w:r>
        <w:t xml:space="preserve"> mille visioon on olla targa </w:t>
      </w:r>
      <w:r>
        <w:t>turvalisuse arengupartner ning eesmär</w:t>
      </w:r>
      <w:r w:rsidR="00E36575">
        <w:t>k</w:t>
      </w:r>
      <w:r>
        <w:t xml:space="preserve"> on </w:t>
      </w:r>
      <w:r w:rsidR="00C16E5B">
        <w:t>m</w:t>
      </w:r>
      <w:r w:rsidR="0069112F">
        <w:t>uu</w:t>
      </w:r>
      <w:r w:rsidR="00C16E5B">
        <w:t>h</w:t>
      </w:r>
      <w:r w:rsidR="0069112F">
        <w:t>ulgas</w:t>
      </w:r>
      <w:r>
        <w:t xml:space="preserve"> </w:t>
      </w:r>
      <w:r w:rsidR="00C16E5B" w:rsidRPr="00084DC5">
        <w:t>siseturvalisuse</w:t>
      </w:r>
      <w:r w:rsidRPr="00084DC5">
        <w:t xml:space="preserve"> teaduse ja arenduse </w:t>
      </w:r>
      <w:r w:rsidRPr="00084DC5">
        <w:rPr>
          <w:rStyle w:val="Miste"/>
        </w:rPr>
        <w:t>ökosüsteemi</w:t>
      </w:r>
      <w:r w:rsidRPr="00084DC5">
        <w:t xml:space="preserve"> arendamine. See tähendab teadus- ja arendusloome</w:t>
      </w:r>
      <w:r>
        <w:t xml:space="preserve"> </w:t>
      </w:r>
      <w:r w:rsidRPr="00084DC5">
        <w:t>tulemuste rakendamist nii õppe</w:t>
      </w:r>
      <w:r w:rsidR="0069112F" w:rsidRPr="00084DC5">
        <w:t>tegevuses</w:t>
      </w:r>
      <w:r w:rsidRPr="00084DC5">
        <w:t xml:space="preserve">, </w:t>
      </w:r>
      <w:r w:rsidRPr="00084DC5">
        <w:rPr>
          <w:rStyle w:val="Miste"/>
        </w:rPr>
        <w:t>poliitikakujundamises</w:t>
      </w:r>
      <w:r w:rsidRPr="00084DC5">
        <w:t>, ettevõtluses kui ka mujal.</w:t>
      </w:r>
      <w:r>
        <w:t xml:space="preserve"> </w:t>
      </w:r>
      <w:r w:rsidR="0069112F">
        <w:t>A</w:t>
      </w:r>
      <w:r>
        <w:t>lus panna</w:t>
      </w:r>
      <w:r w:rsidR="0069112F">
        <w:t>kse</w:t>
      </w:r>
      <w:r>
        <w:t xml:space="preserve"> turvalisuse </w:t>
      </w:r>
      <w:r w:rsidRPr="00084DC5">
        <w:rPr>
          <w:rStyle w:val="Miste"/>
        </w:rPr>
        <w:t>teadlaskonna</w:t>
      </w:r>
      <w:r>
        <w:t xml:space="preserve"> väljakujunemisele</w:t>
      </w:r>
      <w:r w:rsidR="00786267">
        <w:t>. See</w:t>
      </w:r>
      <w:r w:rsidR="00C12B56">
        <w:t xml:space="preserve"> saab juhtuda vaid VA ühise soovi ja koostöö tulemusena, </w:t>
      </w:r>
      <w:r w:rsidR="00C12B56" w:rsidRPr="00084DC5">
        <w:t>mille esime</w:t>
      </w:r>
      <w:r w:rsidR="00E36575" w:rsidRPr="00084DC5">
        <w:t>ne</w:t>
      </w:r>
      <w:r w:rsidR="00C12B56" w:rsidRPr="00084DC5">
        <w:t xml:space="preserve"> samm on ühiste kokkulepete rakendamine </w:t>
      </w:r>
      <w:r w:rsidR="00C12B56" w:rsidRPr="00084DC5">
        <w:rPr>
          <w:rStyle w:val="Miste"/>
        </w:rPr>
        <w:t>kõikides VA asutustes</w:t>
      </w:r>
      <w:r w:rsidR="00C12B56">
        <w:t>.</w:t>
      </w:r>
    </w:p>
    <w:p w14:paraId="14408488" w14:textId="77777777" w:rsidR="0098553B" w:rsidRDefault="0098553B" w:rsidP="00B300E8">
      <w:pPr>
        <w:pStyle w:val="Phitekst"/>
        <w:tabs>
          <w:tab w:val="left" w:pos="3261"/>
        </w:tabs>
        <w:sectPr w:rsidR="0098553B" w:rsidSect="00374FCE">
          <w:pgSz w:w="11906" w:h="16838" w:code="9"/>
          <w:pgMar w:top="1134" w:right="1134" w:bottom="1134" w:left="1134" w:header="709" w:footer="709" w:gutter="0"/>
          <w:cols w:num="2" w:space="422"/>
          <w:titlePg/>
          <w:docGrid w:linePitch="360"/>
        </w:sectPr>
      </w:pPr>
    </w:p>
    <w:p w14:paraId="04553143" w14:textId="77777777" w:rsidR="001E176E" w:rsidRPr="00E15FE4" w:rsidRDefault="001E176E" w:rsidP="00E15FE4">
      <w:pPr>
        <w:pStyle w:val="Phitekst"/>
      </w:pPr>
    </w:p>
    <w:p w14:paraId="63E603D6" w14:textId="77777777" w:rsidR="00025948" w:rsidRDefault="00C52EEC" w:rsidP="00025948">
      <w:pPr>
        <w:pStyle w:val="Phitekst"/>
        <w:keepNext/>
        <w:tabs>
          <w:tab w:val="left" w:pos="3261"/>
        </w:tabs>
      </w:pPr>
      <w:r w:rsidRPr="00C52EEC">
        <w:rPr>
          <w:noProof/>
        </w:rPr>
        <w:drawing>
          <wp:inline distT="0" distB="0" distL="0" distR="0" wp14:anchorId="0353C4D6" wp14:editId="63F1C038">
            <wp:extent cx="6023610" cy="3163570"/>
            <wp:effectExtent l="0" t="0" r="0" b="0"/>
            <wp:docPr id="67950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02801" name=""/>
                    <pic:cNvPicPr/>
                  </pic:nvPicPr>
                  <pic:blipFill>
                    <a:blip r:embed="rId22"/>
                    <a:stretch>
                      <a:fillRect/>
                    </a:stretch>
                  </pic:blipFill>
                  <pic:spPr>
                    <a:xfrm>
                      <a:off x="0" y="0"/>
                      <a:ext cx="6023610" cy="3163570"/>
                    </a:xfrm>
                    <a:prstGeom prst="rect">
                      <a:avLst/>
                    </a:prstGeom>
                  </pic:spPr>
                </pic:pic>
              </a:graphicData>
            </a:graphic>
          </wp:inline>
        </w:drawing>
      </w:r>
    </w:p>
    <w:p w14:paraId="14CF4B2A" w14:textId="7F40734D" w:rsidR="00266A3E" w:rsidRDefault="00025948" w:rsidP="00193DAB">
      <w:pPr>
        <w:pStyle w:val="Caption"/>
      </w:pPr>
      <w:r>
        <w:t xml:space="preserve">Joonis </w:t>
      </w:r>
      <w:r>
        <w:fldChar w:fldCharType="begin"/>
      </w:r>
      <w:r>
        <w:instrText xml:space="preserve"> SEQ Joonis \* ARABIC </w:instrText>
      </w:r>
      <w:r>
        <w:fldChar w:fldCharType="separate"/>
      </w:r>
      <w:r w:rsidR="00535837">
        <w:rPr>
          <w:noProof/>
        </w:rPr>
        <w:t>1</w:t>
      </w:r>
      <w:r>
        <w:fldChar w:fldCharType="end"/>
      </w:r>
      <w:r>
        <w:t>.</w:t>
      </w:r>
      <w:r w:rsidRPr="00025948">
        <w:t xml:space="preserve"> SIM valitsemisala TAI aluskokkulepped 2030</w:t>
      </w:r>
    </w:p>
    <w:p w14:paraId="1A6B1562" w14:textId="77777777" w:rsidR="00266A3E" w:rsidRDefault="00266A3E" w:rsidP="00B300E8">
      <w:pPr>
        <w:pStyle w:val="Phitekst"/>
        <w:tabs>
          <w:tab w:val="left" w:pos="3261"/>
        </w:tabs>
        <w:sectPr w:rsidR="00266A3E" w:rsidSect="00374FCE">
          <w:type w:val="continuous"/>
          <w:pgSz w:w="11906" w:h="16838" w:code="9"/>
          <w:pgMar w:top="1134" w:right="1134" w:bottom="1134" w:left="1134" w:header="706" w:footer="706" w:gutter="0"/>
          <w:cols w:space="708"/>
          <w:titlePg/>
          <w:docGrid w:linePitch="360"/>
        </w:sectPr>
      </w:pPr>
    </w:p>
    <w:p w14:paraId="19C39177" w14:textId="43E83CE3" w:rsidR="007B1CC0" w:rsidRDefault="00CC0505" w:rsidP="00B300E8">
      <w:pPr>
        <w:pStyle w:val="Phitekst"/>
        <w:tabs>
          <w:tab w:val="left" w:pos="3261"/>
        </w:tabs>
      </w:pPr>
      <w:r>
        <w:t>TAI strateegia</w:t>
      </w:r>
      <w:r w:rsidR="00C72750">
        <w:t xml:space="preserve"> keskseteks alus</w:t>
      </w:r>
      <w:r w:rsidR="00AB4C63">
        <w:t>dokumentideks</w:t>
      </w:r>
      <w:r w:rsidR="00C72750">
        <w:t xml:space="preserve"> on</w:t>
      </w:r>
      <w:r w:rsidR="008048B6">
        <w:t>:</w:t>
      </w:r>
    </w:p>
    <w:p w14:paraId="5D9AC87A" w14:textId="410877EA" w:rsidR="00EA6DA4" w:rsidRDefault="007B1CC0" w:rsidP="00F941B8">
      <w:pPr>
        <w:pStyle w:val="Phitekst-mummud"/>
      </w:pPr>
      <w:r w:rsidRPr="00A11EDB">
        <w:rPr>
          <w:rStyle w:val="Miste"/>
        </w:rPr>
        <w:t>Siseturvalisuse arengukava</w:t>
      </w:r>
      <w:r w:rsidR="006667B4" w:rsidRPr="00A11EDB">
        <w:t xml:space="preserve"> </w:t>
      </w:r>
      <w:r w:rsidR="006667B4" w:rsidRPr="00315853">
        <w:t>(</w:t>
      </w:r>
      <w:hyperlink r:id="rId23" w:history="1">
        <w:r w:rsidR="006667B4" w:rsidRPr="00A11EDB">
          <w:rPr>
            <w:rStyle w:val="Hyperlink"/>
            <w:rFonts w:ascii="Roboto Condensed Light" w:hAnsi="Roboto Condensed Light"/>
            <w:color w:val="auto"/>
            <w:u w:val="none"/>
          </w:rPr>
          <w:t>STAK</w:t>
        </w:r>
      </w:hyperlink>
      <w:r w:rsidR="006667B4" w:rsidRPr="00315853">
        <w:t>)</w:t>
      </w:r>
      <w:r w:rsidRPr="00315853">
        <w:t xml:space="preserve"> 2020</w:t>
      </w:r>
      <w:r w:rsidR="00824CED">
        <w:t>–</w:t>
      </w:r>
      <w:r w:rsidRPr="00315853">
        <w:t>2030</w:t>
      </w:r>
      <w:r w:rsidR="00C72750">
        <w:t>, mis</w:t>
      </w:r>
      <w:r w:rsidR="00D5529A" w:rsidRPr="00315853">
        <w:t xml:space="preserve"> väärtustab</w:t>
      </w:r>
      <w:r w:rsidRPr="00315853">
        <w:t xml:space="preserve"> ennetustööd, koostööd, tõenduspõhisust ning nutikaid lahendusi, et tagada stabiilne ja turvaline elukeskkond ning valmisolek kriisideks.</w:t>
      </w:r>
    </w:p>
    <w:p w14:paraId="79F29D01" w14:textId="5672758A" w:rsidR="00EA6DA4" w:rsidRDefault="007B1CC0" w:rsidP="001C1138">
      <w:pPr>
        <w:pStyle w:val="Phitekst-mummud"/>
      </w:pPr>
      <w:r w:rsidRPr="00A11EDB">
        <w:rPr>
          <w:rStyle w:val="Miste"/>
        </w:rPr>
        <w:t>Sidusa Eesti arengukava</w:t>
      </w:r>
      <w:r w:rsidR="006667B4" w:rsidRPr="00A11EDB">
        <w:t xml:space="preserve"> </w:t>
      </w:r>
      <w:r w:rsidR="006667B4" w:rsidRPr="00315853">
        <w:t>(</w:t>
      </w:r>
      <w:hyperlink r:id="rId24" w:history="1">
        <w:r w:rsidR="006667B4" w:rsidRPr="00EA6DA4">
          <w:rPr>
            <w:rStyle w:val="Hyperlink"/>
            <w:rFonts w:ascii="Roboto Condensed Light" w:hAnsi="Roboto Condensed Light"/>
            <w:color w:val="auto"/>
            <w:u w:val="none"/>
          </w:rPr>
          <w:t>SIDEST</w:t>
        </w:r>
      </w:hyperlink>
      <w:r w:rsidR="006667B4" w:rsidRPr="00315853">
        <w:t xml:space="preserve">) </w:t>
      </w:r>
      <w:r w:rsidRPr="00315853">
        <w:t>2021</w:t>
      </w:r>
      <w:r w:rsidR="00824CED">
        <w:t>–</w:t>
      </w:r>
      <w:r w:rsidRPr="00315853">
        <w:t xml:space="preserve">2030, </w:t>
      </w:r>
      <w:r w:rsidR="00C72750">
        <w:t xml:space="preserve">mis </w:t>
      </w:r>
      <w:r w:rsidR="00D5529A" w:rsidRPr="00315853">
        <w:t>s</w:t>
      </w:r>
      <w:r w:rsidRPr="00315853">
        <w:t>ea</w:t>
      </w:r>
      <w:r w:rsidR="00D5529A" w:rsidRPr="00315853">
        <w:t>b</w:t>
      </w:r>
      <w:r w:rsidRPr="00315853">
        <w:t xml:space="preserve"> eesmär</w:t>
      </w:r>
      <w:r w:rsidR="00D5529A" w:rsidRPr="00315853">
        <w:t>giks</w:t>
      </w:r>
      <w:r w:rsidRPr="00315853">
        <w:t xml:space="preserve"> </w:t>
      </w:r>
      <w:r w:rsidR="00D5529A" w:rsidRPr="00315853">
        <w:t>teaduspõhiselt ja innovaatiliselt loodud tulemuslikud sektorite ülesed teenused, et tagada kõigi inimeste heaolu ja toimetulek.</w:t>
      </w:r>
    </w:p>
    <w:p w14:paraId="0DDA7B2B" w14:textId="7EABC7B6" w:rsidR="00EA6DA4" w:rsidRDefault="007B1CC0" w:rsidP="001C1138">
      <w:pPr>
        <w:pStyle w:val="Phitekst-mummud"/>
      </w:pPr>
      <w:r w:rsidRPr="00A11EDB">
        <w:rPr>
          <w:rStyle w:val="Miste"/>
        </w:rPr>
        <w:t>Riigikaitse arengukava 2022</w:t>
      </w:r>
      <w:r w:rsidR="00824CED">
        <w:rPr>
          <w:rStyle w:val="Miste"/>
        </w:rPr>
        <w:t>–</w:t>
      </w:r>
      <w:r w:rsidRPr="00A11EDB">
        <w:rPr>
          <w:rStyle w:val="Miste"/>
        </w:rPr>
        <w:t>2031</w:t>
      </w:r>
      <w:r w:rsidR="00D5529A" w:rsidRPr="00315853">
        <w:t xml:space="preserve"> </w:t>
      </w:r>
      <w:r w:rsidR="00884A37">
        <w:t xml:space="preserve">(RKAK) </w:t>
      </w:r>
      <w:r w:rsidR="00D5529A" w:rsidRPr="00315853">
        <w:t>ja</w:t>
      </w:r>
      <w:r w:rsidR="00D5529A" w:rsidRPr="00A11EDB">
        <w:t xml:space="preserve"> </w:t>
      </w:r>
      <w:r w:rsidRPr="00A11EDB">
        <w:rPr>
          <w:rStyle w:val="Miste"/>
        </w:rPr>
        <w:t>Eesti julgeolekupoliitika alus</w:t>
      </w:r>
      <w:r w:rsidR="00D5529A" w:rsidRPr="00A11EDB">
        <w:rPr>
          <w:rStyle w:val="Miste"/>
        </w:rPr>
        <w:t>ed</w:t>
      </w:r>
      <w:r w:rsidR="00D5529A" w:rsidRPr="00A11EDB">
        <w:t xml:space="preserve"> </w:t>
      </w:r>
      <w:r w:rsidR="006667B4" w:rsidRPr="00315853">
        <w:t>(</w:t>
      </w:r>
      <w:hyperlink r:id="rId25" w:history="1">
        <w:r w:rsidR="006667B4" w:rsidRPr="00EA6DA4">
          <w:rPr>
            <w:rStyle w:val="Hyperlink"/>
            <w:rFonts w:ascii="Roboto Condensed Light" w:hAnsi="Roboto Condensed Light"/>
            <w:color w:val="auto"/>
            <w:u w:val="none"/>
          </w:rPr>
          <w:t>JPA</w:t>
        </w:r>
      </w:hyperlink>
      <w:r w:rsidR="006667B4" w:rsidRPr="00315853">
        <w:t>)</w:t>
      </w:r>
      <w:r w:rsidR="00C72750">
        <w:t xml:space="preserve">, mis </w:t>
      </w:r>
      <w:r w:rsidR="00D5529A" w:rsidRPr="00315853">
        <w:t>peavad oluliseks</w:t>
      </w:r>
      <w:r w:rsidRPr="00315853">
        <w:t xml:space="preserve"> </w:t>
      </w:r>
      <w:r w:rsidR="00D5529A" w:rsidRPr="00315853">
        <w:t>innovatsiooni ja tehnoloogia arendamist julgeoleku tagamiseks.</w:t>
      </w:r>
    </w:p>
    <w:p w14:paraId="192012C4" w14:textId="3DC67B90" w:rsidR="00266A3E" w:rsidRDefault="007B1CC0" w:rsidP="001C1138">
      <w:pPr>
        <w:pStyle w:val="Phitekst-mummud"/>
        <w:sectPr w:rsidR="00266A3E" w:rsidSect="00374FCE">
          <w:type w:val="continuous"/>
          <w:pgSz w:w="11906" w:h="16838" w:code="9"/>
          <w:pgMar w:top="1134" w:right="1134" w:bottom="1134" w:left="1134" w:header="706" w:footer="706" w:gutter="0"/>
          <w:cols w:num="2" w:space="422"/>
          <w:titlePg/>
          <w:docGrid w:linePitch="360"/>
        </w:sectPr>
      </w:pPr>
      <w:r w:rsidRPr="00A11EDB">
        <w:rPr>
          <w:rStyle w:val="Miste"/>
        </w:rPr>
        <w:t xml:space="preserve">Teadus- ja arendustegevuse, innovatsiooni ning ettevõtluse arengukava </w:t>
      </w:r>
      <w:r w:rsidRPr="0023082A">
        <w:rPr>
          <w:rStyle w:val="Miste"/>
        </w:rPr>
        <w:t>2021–2035</w:t>
      </w:r>
      <w:r w:rsidR="00323929" w:rsidRPr="00315853">
        <w:t xml:space="preserve"> (</w:t>
      </w:r>
      <w:hyperlink r:id="rId26" w:history="1">
        <w:r w:rsidR="00323929" w:rsidRPr="00EA6DA4">
          <w:rPr>
            <w:rStyle w:val="Hyperlink"/>
            <w:rFonts w:ascii="Roboto Condensed Light" w:hAnsi="Roboto Condensed Light"/>
            <w:color w:val="auto"/>
            <w:u w:val="none"/>
          </w:rPr>
          <w:t>TAIE</w:t>
        </w:r>
      </w:hyperlink>
      <w:r w:rsidR="00323929" w:rsidRPr="00315853">
        <w:t>)</w:t>
      </w:r>
      <w:r w:rsidR="00C72750">
        <w:t>, mis</w:t>
      </w:r>
      <w:r w:rsidRPr="00315853">
        <w:t xml:space="preserve"> </w:t>
      </w:r>
      <w:r w:rsidR="006667B4" w:rsidRPr="00315853">
        <w:t>peab oluliseks Eesti ühiskonna kestlikuks arenguks tugevdada koostööd teadusasutuste ja ettevõtete vahel, kasvatada teadmussiirde võimet ning soodustada innovaatiliste ja kvaliteetsete lahenduste väljatöötamist.</w:t>
      </w:r>
    </w:p>
    <w:p w14:paraId="56CF1741" w14:textId="246CF0AA" w:rsidR="00756436" w:rsidRPr="007F4A3E" w:rsidRDefault="00CD6FCB" w:rsidP="00B300E8">
      <w:pPr>
        <w:pStyle w:val="Heading1"/>
        <w:tabs>
          <w:tab w:val="left" w:pos="3261"/>
        </w:tabs>
      </w:pPr>
      <w:r w:rsidRPr="00E15FE4">
        <w:lastRenderedPageBreak/>
        <w:drawing>
          <wp:anchor distT="0" distB="0" distL="114300" distR="114300" simplePos="0" relativeHeight="251658269" behindDoc="0" locked="0" layoutInCell="1" allowOverlap="1" wp14:anchorId="4A7AE295" wp14:editId="75EE75A3">
            <wp:simplePos x="0" y="0"/>
            <wp:positionH relativeFrom="margin">
              <wp:align>right</wp:align>
            </wp:positionH>
            <wp:positionV relativeFrom="paragraph">
              <wp:posOffset>82550</wp:posOffset>
            </wp:positionV>
            <wp:extent cx="900000" cy="900000"/>
            <wp:effectExtent l="0" t="0" r="0" b="0"/>
            <wp:wrapSquare wrapText="bothSides"/>
            <wp:docPr id="7" name="Picture 1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8" descr="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756436" w:rsidRPr="007F4A3E">
        <w:t>Teadus</w:t>
      </w:r>
      <w:r w:rsidR="00262776">
        <w:t>-</w:t>
      </w:r>
      <w:r w:rsidR="00756436" w:rsidRPr="007F4A3E">
        <w:t xml:space="preserve"> ja arendustegevus</w:t>
      </w:r>
    </w:p>
    <w:p w14:paraId="4550D8A4" w14:textId="77777777" w:rsidR="008155E4" w:rsidRDefault="008155E4" w:rsidP="00B300E8">
      <w:pPr>
        <w:pStyle w:val="Alapealkirisuurthed"/>
        <w:tabs>
          <w:tab w:val="left" w:pos="3261"/>
        </w:tabs>
        <w:rPr>
          <w:lang w:eastAsia="et-EE"/>
        </w:rPr>
        <w:sectPr w:rsidR="008155E4" w:rsidSect="00374FCE">
          <w:footerReference w:type="default" r:id="rId28"/>
          <w:type w:val="continuous"/>
          <w:pgSz w:w="11906" w:h="16838" w:code="9"/>
          <w:pgMar w:top="1134" w:right="1134" w:bottom="1134" w:left="1134" w:header="706" w:footer="706" w:gutter="0"/>
          <w:cols w:space="708"/>
          <w:titlePg/>
          <w:docGrid w:linePitch="360"/>
        </w:sectPr>
      </w:pPr>
      <w:bookmarkStart w:id="1" w:name="_Toc184300881"/>
    </w:p>
    <w:p w14:paraId="0CE51E46" w14:textId="14694EC5" w:rsidR="005D3965" w:rsidRPr="001C1138" w:rsidRDefault="00262776" w:rsidP="00D37B21">
      <w:pPr>
        <w:pStyle w:val="Jaotisepealkiri"/>
      </w:pPr>
      <w:r w:rsidRPr="00360D88">
        <w:t>SOOVITUD OLUKORD</w:t>
      </w:r>
    </w:p>
    <w:p w14:paraId="52AC2FA7" w14:textId="5C899C10" w:rsidR="005D3965" w:rsidRPr="00084DC5" w:rsidRDefault="005D3965" w:rsidP="00084DC5">
      <w:pPr>
        <w:pStyle w:val="Phitekst"/>
      </w:pPr>
      <w:r w:rsidRPr="00084DC5">
        <w:t>Siseturvalisuse valdkonnas on teadus</w:t>
      </w:r>
      <w:r w:rsidR="00193B39" w:rsidRPr="00084DC5">
        <w:t>p</w:t>
      </w:r>
      <w:r w:rsidRPr="00084DC5">
        <w:t xml:space="preserve">õhisus otsuste tegemise aluseks kõigil tasanditel. Tugev teadus- ja arendusvõime </w:t>
      </w:r>
      <w:r w:rsidR="000F7DAC" w:rsidRPr="00084DC5">
        <w:t>aitab</w:t>
      </w:r>
      <w:r w:rsidRPr="00084DC5">
        <w:t xml:space="preserve"> mõista valdkonna toimimist, prognoosida muutusi, tuvastada probleemide olemust ja leida tõhusaid lahendusi. Teadustulemuste rakendamine </w:t>
      </w:r>
      <w:r w:rsidR="000E4F00" w:rsidRPr="00084DC5">
        <w:t>tugevdab</w:t>
      </w:r>
      <w:r w:rsidRPr="00084DC5">
        <w:t xml:space="preserve"> siseturvalisuse arengut nii asutuse, valitsemisala kui ka ühiskonna tasandil, tagades paindlikkuse ja valmisoleku kiiresti muutuvas maailmas.</w:t>
      </w:r>
    </w:p>
    <w:p w14:paraId="0FC06D64" w14:textId="7BD0A536" w:rsidR="00274690" w:rsidRPr="001C1138" w:rsidRDefault="007A28D5" w:rsidP="00D37B21">
      <w:pPr>
        <w:pStyle w:val="Jaotisepealkiri"/>
      </w:pPr>
      <w:r w:rsidRPr="00360D88">
        <w:t>VÄLJAKUTSED</w:t>
      </w:r>
    </w:p>
    <w:p w14:paraId="4993DADA" w14:textId="002DBA37" w:rsidR="008155E4" w:rsidRPr="00084DC5" w:rsidRDefault="0022732B" w:rsidP="00084DC5">
      <w:pPr>
        <w:pStyle w:val="Phitekst"/>
        <w:sectPr w:rsidR="008155E4" w:rsidRPr="00084DC5" w:rsidSect="00374FCE">
          <w:type w:val="continuous"/>
          <w:pgSz w:w="11906" w:h="16838" w:code="9"/>
          <w:pgMar w:top="1134" w:right="1134" w:bottom="1134" w:left="1134" w:header="709" w:footer="709" w:gutter="0"/>
          <w:cols w:num="2" w:space="430"/>
          <w:titlePg/>
          <w:docGrid w:linePitch="360"/>
        </w:sectPr>
      </w:pPr>
      <w:r w:rsidRPr="00084DC5">
        <w:t xml:space="preserve">Oluline arengukoht on kasvada targaks tellijaks, väljakutseks on TA strateegiline suunamine, uuringuvajaduste selge määratlemine ja tulemuste rakendamine praktikas. </w:t>
      </w:r>
      <w:r w:rsidR="00395839" w:rsidRPr="00084DC5">
        <w:t>V</w:t>
      </w:r>
      <w:r w:rsidRPr="00084DC5">
        <w:t>äljakutse</w:t>
      </w:r>
      <w:r w:rsidR="00395839" w:rsidRPr="00084DC5">
        <w:t>d</w:t>
      </w:r>
      <w:r w:rsidR="005D3965" w:rsidRPr="00084DC5">
        <w:t xml:space="preserve"> on </w:t>
      </w:r>
      <w:r w:rsidR="002758A4" w:rsidRPr="00084DC5">
        <w:t xml:space="preserve">ka </w:t>
      </w:r>
      <w:r w:rsidR="005D3965" w:rsidRPr="00084DC5">
        <w:t>andmete piiratud kättesaadavus teadus</w:t>
      </w:r>
      <w:r w:rsidR="00970D84" w:rsidRPr="00084DC5">
        <w:t>- ja arendus</w:t>
      </w:r>
      <w:r w:rsidR="005D3965" w:rsidRPr="00084DC5">
        <w:t xml:space="preserve">tööks, </w:t>
      </w:r>
      <w:r w:rsidR="00D06543" w:rsidRPr="00084DC5">
        <w:t>TA</w:t>
      </w:r>
      <w:r w:rsidR="005D3965" w:rsidRPr="00084DC5">
        <w:t xml:space="preserve"> vähene seotus asutuste praktilise tegevusega ning rahvusvaheliste projektide tulemuste vähene rakendatavus. </w:t>
      </w:r>
      <w:r w:rsidRPr="00084DC5">
        <w:t xml:space="preserve">Takistusi lisavad </w:t>
      </w:r>
      <w:r w:rsidR="00E74180" w:rsidRPr="00084DC5">
        <w:t xml:space="preserve">asutuste ja akadeemiliste töötajate </w:t>
      </w:r>
      <w:r w:rsidRPr="00084DC5">
        <w:t>suur töökoormus, ebaühtlane infovahetus ning koostöömudeli puudumine asutuste ja S</w:t>
      </w:r>
      <w:r w:rsidR="00665F62" w:rsidRPr="00084DC5">
        <w:t xml:space="preserve">isekaitseakadeemia </w:t>
      </w:r>
      <w:r w:rsidRPr="00084DC5">
        <w:t>vahel</w:t>
      </w:r>
      <w:r w:rsidR="00C24C17" w:rsidRPr="00084DC5">
        <w:t xml:space="preserve">. </w:t>
      </w:r>
    </w:p>
    <w:p w14:paraId="596945EA" w14:textId="27BB785A" w:rsidR="005D3965" w:rsidRPr="001C1138" w:rsidRDefault="005D3965" w:rsidP="00D37B21">
      <w:pPr>
        <w:pStyle w:val="Jaotisepealkiri"/>
      </w:pPr>
      <w:r w:rsidRPr="00360D88">
        <w:t>S</w:t>
      </w:r>
      <w:r w:rsidR="00536080" w:rsidRPr="00360D88">
        <w:rPr>
          <w:szCs w:val="24"/>
        </w:rPr>
        <w:t>IHID</w:t>
      </w:r>
      <w:r w:rsidRPr="00360D88">
        <w:rPr>
          <w:szCs w:val="24"/>
        </w:rPr>
        <w:t xml:space="preserve"> </w:t>
      </w:r>
      <w:r w:rsidR="00084DC5">
        <w:rPr>
          <w:szCs w:val="24"/>
        </w:rPr>
        <w:t>JA</w:t>
      </w:r>
      <w:r w:rsidRPr="00360D88">
        <w:rPr>
          <w:szCs w:val="24"/>
        </w:rPr>
        <w:t xml:space="preserve"> MÕÕDIKUD</w:t>
      </w:r>
    </w:p>
    <w:tbl>
      <w:tblPr>
        <w:tblStyle w:val="TableGrid"/>
        <w:tblW w:w="5000" w:type="pct"/>
        <w:tblBorders>
          <w:top w:val="none" w:sz="0" w:space="0" w:color="auto"/>
          <w:left w:val="none" w:sz="0" w:space="0" w:color="auto"/>
          <w:bottom w:val="double" w:sz="12" w:space="0" w:color="auto"/>
          <w:right w:val="none" w:sz="0" w:space="0" w:color="auto"/>
          <w:insideH w:val="double" w:sz="12" w:space="0" w:color="auto"/>
          <w:insideV w:val="double" w:sz="12" w:space="0" w:color="auto"/>
        </w:tblBorders>
        <w:tblCellMar>
          <w:left w:w="0" w:type="dxa"/>
          <w:bottom w:w="113" w:type="dxa"/>
          <w:right w:w="113" w:type="dxa"/>
        </w:tblCellMar>
        <w:tblLook w:val="04A0" w:firstRow="1" w:lastRow="0" w:firstColumn="1" w:lastColumn="0" w:noHBand="0" w:noVBand="1"/>
      </w:tblPr>
      <w:tblGrid>
        <w:gridCol w:w="4962"/>
        <w:gridCol w:w="4676"/>
      </w:tblGrid>
      <w:tr w:rsidR="0010125A" w:rsidRPr="00DB39CC" w14:paraId="583FFF7D" w14:textId="77777777" w:rsidTr="004B6FAE">
        <w:tc>
          <w:tcPr>
            <w:tcW w:w="4962" w:type="dxa"/>
            <w:tcBorders>
              <w:bottom w:val="dashed" w:sz="2" w:space="0" w:color="A6A6A6" w:themeColor="background1" w:themeShade="A6"/>
              <w:right w:val="dashed" w:sz="4" w:space="0" w:color="BFBFBF" w:themeColor="background1" w:themeShade="BF"/>
            </w:tcBorders>
            <w:shd w:val="clear" w:color="auto" w:fill="auto"/>
          </w:tcPr>
          <w:p w14:paraId="0429688A" w14:textId="3FE2CE48" w:rsidR="0010125A" w:rsidRPr="00DB39CC" w:rsidRDefault="00470BB2" w:rsidP="00DB39CC">
            <w:pPr>
              <w:pStyle w:val="Siht"/>
            </w:pPr>
            <w:r w:rsidRPr="003927EA">
              <w:rPr>
                <w:rStyle w:val="Siht-mdik-sinine"/>
              </w:rPr>
              <w:t>SIHT 1:</w:t>
            </w:r>
            <w:r w:rsidR="003013FC" w:rsidRPr="00DB39CC">
              <w:t xml:space="preserve"> </w:t>
            </w:r>
            <w:r w:rsidRPr="00DB39CC">
              <w:t>Teadus- ja arendustegevuse suunamine siseturvalisuse strateegiliste väljakutsete lahendamisele ja eesmärkide saavutamisele, otsides neile teaduspõhiseid ja uuenduslikke lahendusi.</w:t>
            </w:r>
          </w:p>
        </w:tc>
        <w:tc>
          <w:tcPr>
            <w:tcW w:w="4676" w:type="dxa"/>
            <w:tcBorders>
              <w:left w:val="dashed" w:sz="4" w:space="0" w:color="BFBFBF" w:themeColor="background1" w:themeShade="BF"/>
              <w:bottom w:val="dashed" w:sz="2" w:space="0" w:color="A6A6A6" w:themeColor="background1" w:themeShade="A6"/>
            </w:tcBorders>
            <w:shd w:val="clear" w:color="auto" w:fill="auto"/>
          </w:tcPr>
          <w:p w14:paraId="439C24E3" w14:textId="7B10883B" w:rsidR="0010125A" w:rsidRPr="004B6FAE" w:rsidRDefault="00470BB2" w:rsidP="007A4848">
            <w:pPr>
              <w:pStyle w:val="Mdik"/>
            </w:pPr>
            <w:r w:rsidRPr="008F60A9">
              <w:rPr>
                <w:rStyle w:val="Siht-mdik-sinine"/>
              </w:rPr>
              <w:t>M</w:t>
            </w:r>
            <w:r w:rsidR="003013FC" w:rsidRPr="008F60A9">
              <w:rPr>
                <w:rStyle w:val="Siht-mdik-sinine"/>
              </w:rPr>
              <w:t>ÕÕDIK</w:t>
            </w:r>
            <w:r w:rsidRPr="004B6FAE">
              <w:t>:</w:t>
            </w:r>
            <w:r w:rsidR="003013FC" w:rsidRPr="004B6FAE">
              <w:t xml:space="preserve"> </w:t>
            </w:r>
            <w:r w:rsidRPr="004B6FAE">
              <w:t xml:space="preserve">TAI juhtimiskogu koondhinnang, kui suur osakaal valitsemisala </w:t>
            </w:r>
            <w:r w:rsidR="00594CC7" w:rsidRPr="004B6FAE">
              <w:t>TA</w:t>
            </w:r>
            <w:r w:rsidRPr="004B6FAE">
              <w:t xml:space="preserve"> tegevustest on suunatud siseturvalisuse strateegiliste väljakutsete lahendamisele ja eesmärkide saavutamisele.</w:t>
            </w:r>
          </w:p>
        </w:tc>
      </w:tr>
    </w:tbl>
    <w:p w14:paraId="501BFC2D" w14:textId="7C683535" w:rsidR="00470BB2" w:rsidRPr="003013FC" w:rsidRDefault="00470BB2" w:rsidP="00C6184B">
      <w:pPr>
        <w:pStyle w:val="TAselgitus"/>
      </w:pPr>
      <w:r w:rsidRPr="00052BD0">
        <w:rPr>
          <w:rStyle w:val="Miste"/>
        </w:rPr>
        <w:t>Selgitus:</w:t>
      </w:r>
      <w:r w:rsidRPr="00084DC5">
        <w:t xml:space="preserve"> </w:t>
      </w:r>
      <w:r w:rsidRPr="003013FC">
        <w:t xml:space="preserve">Sihi saavutamiseks viiakse </w:t>
      </w:r>
      <w:r w:rsidR="00D06543" w:rsidRPr="003013FC">
        <w:t>TA</w:t>
      </w:r>
      <w:r w:rsidRPr="003013FC">
        <w:t xml:space="preserve"> probleemipüstitused iga-aastase strateegilise planeerimise protsessi osaks, kus osalevad mh tippjuhid. Rakendatakse valitsemisalaülest TAI juhtimismudelit ja </w:t>
      </w:r>
      <w:r w:rsidR="00D06543" w:rsidRPr="003013FC">
        <w:t>juhtimiskogu</w:t>
      </w:r>
      <w:r w:rsidRPr="003013FC">
        <w:t xml:space="preserve">, kes teeb </w:t>
      </w:r>
      <w:r w:rsidR="00D06543" w:rsidRPr="003013FC">
        <w:t xml:space="preserve">prioriteetide ja </w:t>
      </w:r>
      <w:r w:rsidRPr="003013FC">
        <w:t>ressurs</w:t>
      </w:r>
      <w:r w:rsidR="001C6100">
        <w:t>s</w:t>
      </w:r>
      <w:r w:rsidRPr="003013FC">
        <w:t>i</w:t>
      </w:r>
      <w:r w:rsidR="001C6100">
        <w:t xml:space="preserve">de </w:t>
      </w:r>
      <w:r w:rsidRPr="003013FC">
        <w:t>otsuseid põhimõttel, et valdav osa teadusprojekte ja algatusi oleks suunatud siseturvalisuse strateegiliste väljakutsete lahendamisele ja eesmärkide saavutamisele.</w:t>
      </w:r>
    </w:p>
    <w:tbl>
      <w:tblPr>
        <w:tblStyle w:val="TableGrid"/>
        <w:tblW w:w="5000" w:type="pct"/>
        <w:tblBorders>
          <w:top w:val="single" w:sz="12" w:space="0" w:color="0F6FC6" w:themeColor="accent1"/>
          <w:left w:val="single" w:sz="12" w:space="0" w:color="0F6FC6" w:themeColor="accent1"/>
          <w:bottom w:val="single" w:sz="12" w:space="0" w:color="0F6FC6" w:themeColor="accent1"/>
          <w:right w:val="single" w:sz="12" w:space="0" w:color="0F6FC6" w:themeColor="accent1"/>
          <w:insideH w:val="single" w:sz="12" w:space="0" w:color="0F6FC6" w:themeColor="accent1"/>
          <w:insideV w:val="single" w:sz="12" w:space="0" w:color="0F6FC6" w:themeColor="accent1"/>
        </w:tblBorders>
        <w:tblCellMar>
          <w:left w:w="0" w:type="dxa"/>
          <w:bottom w:w="113" w:type="dxa"/>
          <w:right w:w="113" w:type="dxa"/>
        </w:tblCellMar>
        <w:tblLook w:val="04A0" w:firstRow="1" w:lastRow="0" w:firstColumn="1" w:lastColumn="0" w:noHBand="0" w:noVBand="1"/>
      </w:tblPr>
      <w:tblGrid>
        <w:gridCol w:w="3969"/>
        <w:gridCol w:w="5669"/>
      </w:tblGrid>
      <w:tr w:rsidR="00470BB2" w:rsidRPr="00DB39CC" w14:paraId="356F0EDC" w14:textId="77777777" w:rsidTr="004B6FAE">
        <w:tc>
          <w:tcPr>
            <w:tcW w:w="3969" w:type="dxa"/>
            <w:tcBorders>
              <w:top w:val="nil"/>
              <w:left w:val="nil"/>
              <w:bottom w:val="dashed" w:sz="2" w:space="0" w:color="A6A6A6" w:themeColor="background1" w:themeShade="A6"/>
              <w:right w:val="dashed" w:sz="4" w:space="0" w:color="BFBFBF" w:themeColor="background1" w:themeShade="BF"/>
            </w:tcBorders>
            <w:shd w:val="clear" w:color="auto" w:fill="auto"/>
          </w:tcPr>
          <w:p w14:paraId="4265FE99" w14:textId="1CCB59D6" w:rsidR="00470BB2" w:rsidRPr="00DB39CC" w:rsidRDefault="00470BB2" w:rsidP="00DB39CC">
            <w:pPr>
              <w:pStyle w:val="Siht"/>
            </w:pPr>
            <w:r w:rsidRPr="003927EA">
              <w:rPr>
                <w:rStyle w:val="Siht-mdik-sinine"/>
              </w:rPr>
              <w:t>SIHT 2:</w:t>
            </w:r>
            <w:r w:rsidR="003013FC" w:rsidRPr="00DB39CC">
              <w:t xml:space="preserve"> </w:t>
            </w:r>
            <w:r w:rsidRPr="00DB39CC">
              <w:t>Kõigi valitsemisala asutuste võime kasv teadus- ja arendustegevuse tellimisel ja rakendamisel</w:t>
            </w:r>
            <w:r w:rsidR="007775EC" w:rsidRPr="00DB39CC">
              <w:t>.</w:t>
            </w:r>
          </w:p>
        </w:tc>
        <w:tc>
          <w:tcPr>
            <w:tcW w:w="5669" w:type="dxa"/>
            <w:tcBorders>
              <w:top w:val="nil"/>
              <w:left w:val="dashed" w:sz="4" w:space="0" w:color="BFBFBF" w:themeColor="background1" w:themeShade="BF"/>
              <w:bottom w:val="dashed" w:sz="2" w:space="0" w:color="A6A6A6" w:themeColor="background1" w:themeShade="A6"/>
              <w:right w:val="nil"/>
            </w:tcBorders>
            <w:shd w:val="clear" w:color="auto" w:fill="auto"/>
          </w:tcPr>
          <w:p w14:paraId="4C351EAF" w14:textId="29730FD3" w:rsidR="003013FC" w:rsidRPr="007A4848" w:rsidRDefault="003013FC" w:rsidP="007A4848">
            <w:pPr>
              <w:pStyle w:val="Mdik"/>
            </w:pPr>
            <w:r w:rsidRPr="008F60A9">
              <w:rPr>
                <w:rStyle w:val="Siht-mdik-sinine"/>
              </w:rPr>
              <w:t>MÕÕDIKUD</w:t>
            </w:r>
            <w:r w:rsidRPr="007A4848">
              <w:t>:</w:t>
            </w:r>
          </w:p>
          <w:p w14:paraId="337E7AF1" w14:textId="43B4CEB1" w:rsidR="003013FC" w:rsidRPr="007A4848" w:rsidRDefault="00470BB2" w:rsidP="007A4848">
            <w:pPr>
              <w:pStyle w:val="Mdik-numbrid"/>
            </w:pPr>
            <w:r w:rsidRPr="007A4848">
              <w:t>TA eelarve osakaal valitsemisala eelarvest.</w:t>
            </w:r>
            <w:r w:rsidR="00323C6D" w:rsidRPr="00613001">
              <w:rPr>
                <w:rStyle w:val="FootnoteReference"/>
              </w:rPr>
              <w:footnoteReference w:id="12"/>
            </w:r>
          </w:p>
          <w:p w14:paraId="5DE50148" w14:textId="0C08159E" w:rsidR="00470BB2" w:rsidRPr="00DB39CC" w:rsidRDefault="00470BB2" w:rsidP="007A4848">
            <w:pPr>
              <w:pStyle w:val="Mdik-numbrid"/>
            </w:pPr>
            <w:r w:rsidRPr="007A4848">
              <w:t>Läbiviidud uuringute arv.</w:t>
            </w:r>
            <w:r w:rsidR="00B22D3E" w:rsidRPr="00613001">
              <w:rPr>
                <w:rStyle w:val="FootnoteReference"/>
              </w:rPr>
              <w:t>11</w:t>
            </w:r>
          </w:p>
        </w:tc>
      </w:tr>
    </w:tbl>
    <w:p w14:paraId="5254F4CB" w14:textId="5F7FB157" w:rsidR="00470BB2" w:rsidRPr="003013FC" w:rsidRDefault="00470BB2" w:rsidP="00C6184B">
      <w:pPr>
        <w:pStyle w:val="TAselgitus"/>
      </w:pPr>
      <w:r w:rsidRPr="00052BD0">
        <w:rPr>
          <w:rStyle w:val="Miste"/>
        </w:rPr>
        <w:t>Selgitus:</w:t>
      </w:r>
      <w:r w:rsidRPr="00084DC5">
        <w:t xml:space="preserve"> </w:t>
      </w:r>
      <w:r w:rsidRPr="003013FC">
        <w:t xml:space="preserve">Sihi saavutamine eeldab, et kõik </w:t>
      </w:r>
      <w:r w:rsidR="00D06543" w:rsidRPr="003013FC">
        <w:t>VA</w:t>
      </w:r>
      <w:r w:rsidRPr="003013FC">
        <w:t xml:space="preserve"> asutused tagavad </w:t>
      </w:r>
      <w:r w:rsidR="00D06543" w:rsidRPr="003013FC">
        <w:t>TA</w:t>
      </w:r>
      <w:r w:rsidRPr="003013FC">
        <w:t xml:space="preserve"> püsiva rahastamise ning püüavad sihikindlalt leida ja kasutada kõiki võimalusi suurendada </w:t>
      </w:r>
      <w:r w:rsidR="00D06543" w:rsidRPr="003013FC">
        <w:t>TA</w:t>
      </w:r>
      <w:r w:rsidR="001453B0">
        <w:t>-</w:t>
      </w:r>
      <w:r w:rsidRPr="003013FC">
        <w:t xml:space="preserve">le eraldatud eelarve osakaalu, mis sisaldab nii </w:t>
      </w:r>
      <w:r w:rsidR="00D06543" w:rsidRPr="003013FC">
        <w:t>VA</w:t>
      </w:r>
      <w:r w:rsidRPr="003013FC">
        <w:t xml:space="preserve"> asutuste eelarveosa suurendamist kui ka </w:t>
      </w:r>
      <w:r w:rsidR="00201BDE" w:rsidRPr="003013FC">
        <w:t>välisvahendite</w:t>
      </w:r>
      <w:r w:rsidRPr="003013FC">
        <w:t xml:space="preserve"> osakaalu kasvu.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113" w:type="dxa"/>
        </w:tblCellMar>
        <w:tblLook w:val="04A0" w:firstRow="1" w:lastRow="0" w:firstColumn="1" w:lastColumn="0" w:noHBand="0" w:noVBand="1"/>
      </w:tblPr>
      <w:tblGrid>
        <w:gridCol w:w="2410"/>
        <w:gridCol w:w="7228"/>
      </w:tblGrid>
      <w:tr w:rsidR="00470BB2" w:rsidRPr="00DB39CC" w14:paraId="6EEEEAA7" w14:textId="77777777" w:rsidTr="004B6FAE">
        <w:tc>
          <w:tcPr>
            <w:tcW w:w="2410" w:type="dxa"/>
            <w:tcBorders>
              <w:bottom w:val="dashed" w:sz="2" w:space="0" w:color="A6A6A6" w:themeColor="background1" w:themeShade="A6"/>
              <w:right w:val="dashed" w:sz="4" w:space="0" w:color="BFBFBF" w:themeColor="background1" w:themeShade="BF"/>
            </w:tcBorders>
            <w:shd w:val="clear" w:color="auto" w:fill="auto"/>
          </w:tcPr>
          <w:p w14:paraId="6395A285" w14:textId="1479F78D" w:rsidR="00470BB2" w:rsidRPr="00DB39CC" w:rsidRDefault="00470BB2" w:rsidP="00DB39CC">
            <w:pPr>
              <w:pStyle w:val="Siht"/>
            </w:pPr>
            <w:r w:rsidRPr="003927EA">
              <w:rPr>
                <w:rStyle w:val="Siht-mdik-sinine"/>
              </w:rPr>
              <w:t>SIHT 3:</w:t>
            </w:r>
            <w:r w:rsidR="003013FC" w:rsidRPr="00DB39CC">
              <w:t xml:space="preserve"> </w:t>
            </w:r>
            <w:r w:rsidRPr="00DB39CC">
              <w:t>Sisekaitseakadeemia kujunemine siseturvalisuse teadus- ja arendustegevuse kompetentsikeskuseks</w:t>
            </w:r>
            <w:r w:rsidR="00D06543" w:rsidRPr="00DB39CC">
              <w:t>.</w:t>
            </w:r>
          </w:p>
        </w:tc>
        <w:tc>
          <w:tcPr>
            <w:tcW w:w="7228" w:type="dxa"/>
            <w:tcBorders>
              <w:left w:val="dashed" w:sz="4" w:space="0" w:color="BFBFBF" w:themeColor="background1" w:themeShade="BF"/>
              <w:bottom w:val="dashed" w:sz="2" w:space="0" w:color="A6A6A6" w:themeColor="background1" w:themeShade="A6"/>
            </w:tcBorders>
            <w:shd w:val="clear" w:color="auto" w:fill="auto"/>
          </w:tcPr>
          <w:p w14:paraId="4398E999" w14:textId="105444E3" w:rsidR="003013FC" w:rsidRPr="007A4848" w:rsidRDefault="00470BB2" w:rsidP="007A4848">
            <w:pPr>
              <w:pStyle w:val="Mdik"/>
            </w:pPr>
            <w:r w:rsidRPr="008F60A9">
              <w:rPr>
                <w:rStyle w:val="Siht-mdik-sinine"/>
              </w:rPr>
              <w:t>M</w:t>
            </w:r>
            <w:r w:rsidR="003013FC" w:rsidRPr="008F60A9">
              <w:rPr>
                <w:rStyle w:val="Siht-mdik-sinine"/>
              </w:rPr>
              <w:t>ÕÕDIK</w:t>
            </w:r>
            <w:r w:rsidRPr="008F60A9">
              <w:rPr>
                <w:rStyle w:val="Siht-mdik-sinine"/>
              </w:rPr>
              <w:t>UD</w:t>
            </w:r>
            <w:r w:rsidRPr="007A4848">
              <w:t>:</w:t>
            </w:r>
          </w:p>
          <w:p w14:paraId="00421280" w14:textId="3109DCAE" w:rsidR="003013FC" w:rsidRPr="007A4848" w:rsidRDefault="00470BB2" w:rsidP="007A4848">
            <w:pPr>
              <w:pStyle w:val="Mdik-numbrid"/>
              <w:numPr>
                <w:ilvl w:val="0"/>
                <w:numId w:val="24"/>
              </w:numPr>
            </w:pPr>
            <w:r w:rsidRPr="007A4848">
              <w:t>SKA publitseeritud kõrgetasemeliste publikatsioonide arv ja viidatavus</w:t>
            </w:r>
            <w:r w:rsidR="00F84019" w:rsidRPr="007A4848">
              <w:t>.</w:t>
            </w:r>
            <w:r w:rsidR="00F84019" w:rsidRPr="00613001">
              <w:rPr>
                <w:rStyle w:val="FootnoteReference"/>
              </w:rPr>
              <w:footnoteReference w:id="13"/>
            </w:r>
          </w:p>
          <w:p w14:paraId="5E41C2AF" w14:textId="06B8E8A1" w:rsidR="00470BB2" w:rsidRPr="007A4848" w:rsidRDefault="00470BB2" w:rsidP="007A4848">
            <w:pPr>
              <w:pStyle w:val="Mdik-numbrid"/>
              <w:numPr>
                <w:ilvl w:val="0"/>
                <w:numId w:val="24"/>
              </w:numPr>
            </w:pPr>
            <w:r w:rsidRPr="007A4848">
              <w:t>VA asutuste rahulolu SKA teadus- ja arendustegevuse</w:t>
            </w:r>
            <w:r w:rsidR="002B6495" w:rsidRPr="007A4848">
              <w:t xml:space="preserve">ga uurimisteemade piires </w:t>
            </w:r>
            <w:r w:rsidR="003B4A3B" w:rsidRPr="007A4848">
              <w:t>p</w:t>
            </w:r>
            <w:r w:rsidRPr="007A4848">
              <w:t xml:space="preserve">oliitikakujundamise ja juhtimisotsuste </w:t>
            </w:r>
            <w:r w:rsidR="002B6495" w:rsidRPr="007A4848">
              <w:t>t</w:t>
            </w:r>
            <w:r w:rsidR="003B4A3B" w:rsidRPr="007A4848">
              <w:t>oetamisel</w:t>
            </w:r>
            <w:r w:rsidR="00F84019" w:rsidRPr="007A4848">
              <w:t>.</w:t>
            </w:r>
            <w:r w:rsidR="00F84019" w:rsidRPr="00613001">
              <w:rPr>
                <w:rStyle w:val="FootnoteReference"/>
              </w:rPr>
              <w:footnoteReference w:id="14"/>
            </w:r>
          </w:p>
          <w:p w14:paraId="1C5E7659" w14:textId="5667A49A" w:rsidR="00976778" w:rsidRPr="00DB39CC" w:rsidRDefault="001662A2" w:rsidP="007A4848">
            <w:pPr>
              <w:pStyle w:val="Mdik-numbrid"/>
              <w:numPr>
                <w:ilvl w:val="0"/>
                <w:numId w:val="24"/>
              </w:numPr>
            </w:pPr>
            <w:r w:rsidRPr="007A4848">
              <w:t>SKA ja asutuste koostööprojektide arv</w:t>
            </w:r>
            <w:r w:rsidR="00913677" w:rsidRPr="007A4848">
              <w:t>.</w:t>
            </w:r>
            <w:r w:rsidR="00F84019" w:rsidRPr="00613001">
              <w:rPr>
                <w:rStyle w:val="FootnoteReference"/>
              </w:rPr>
              <w:footnoteReference w:id="15"/>
            </w:r>
          </w:p>
        </w:tc>
      </w:tr>
    </w:tbl>
    <w:p w14:paraId="33CAF1FA" w14:textId="75FCD07F" w:rsidR="00470BB2" w:rsidRDefault="00470BB2" w:rsidP="00052BD0">
      <w:pPr>
        <w:pStyle w:val="Phitekst"/>
      </w:pPr>
      <w:r w:rsidRPr="00052BD0">
        <w:rPr>
          <w:rStyle w:val="Miste"/>
        </w:rPr>
        <w:t>Selgitus:</w:t>
      </w:r>
      <w:r w:rsidRPr="00084DC5">
        <w:t xml:space="preserve"> </w:t>
      </w:r>
      <w:r w:rsidRPr="003013FC">
        <w:t xml:space="preserve">Sihi saavutamiseks on vajalik SKA väljaarendamine juhtivaks tegijaks siseturvalisuse </w:t>
      </w:r>
      <w:r w:rsidR="00D06543" w:rsidRPr="003013FC">
        <w:t>TA tegevuses</w:t>
      </w:r>
      <w:r w:rsidR="00824CED">
        <w:t>, et</w:t>
      </w:r>
      <w:r w:rsidR="00FF4580" w:rsidRPr="003013FC">
        <w:t xml:space="preserve"> </w:t>
      </w:r>
      <w:r w:rsidRPr="003013FC">
        <w:t>pakkud</w:t>
      </w:r>
      <w:r w:rsidR="00FF4580" w:rsidRPr="003013FC">
        <w:t>a</w:t>
      </w:r>
      <w:r w:rsidRPr="003013FC">
        <w:t xml:space="preserve"> kõrgekvaliteedilist teadus</w:t>
      </w:r>
      <w:r w:rsidR="00171858">
        <w:t>- ja arendus</w:t>
      </w:r>
      <w:r w:rsidRPr="003013FC">
        <w:t xml:space="preserve">tööd ja praktilisi teaduspõhiseid lahendusi. </w:t>
      </w:r>
      <w:r w:rsidR="005F5DD9" w:rsidRPr="003013FC">
        <w:t>Soovitud teadusmõjukuseni jõudmiseks on mh oluline arendada rahvusvahelistumise suunda, mis hõlmab ka välisteadlaste</w:t>
      </w:r>
      <w:r w:rsidR="001453B0">
        <w:t xml:space="preserve"> suuremat kaasamist</w:t>
      </w:r>
      <w:r w:rsidR="005F5DD9" w:rsidRPr="003013FC">
        <w:t xml:space="preserve">. </w:t>
      </w:r>
      <w:r w:rsidRPr="003013FC">
        <w:t>Vajalik on luua vajaduspõhised ligipääsuvõimalused asutuste ajakohasele ametkondlikule informatsioonile teadus</w:t>
      </w:r>
      <w:r w:rsidR="00171858">
        <w:t>- ja arendus</w:t>
      </w:r>
      <w:r w:rsidRPr="003013FC">
        <w:t>töödes kasutamiseks</w:t>
      </w:r>
      <w:r w:rsidR="008D5C65" w:rsidRPr="003013FC">
        <w:t xml:space="preserve">. </w:t>
      </w:r>
      <w:r w:rsidR="00D06543" w:rsidRPr="003013FC">
        <w:t>TA</w:t>
      </w:r>
      <w:r w:rsidRPr="003013FC">
        <w:t xml:space="preserve"> ja praktilise elu paremaks sidumiseks on vajalik luua </w:t>
      </w:r>
      <w:r w:rsidR="00D06543" w:rsidRPr="003013FC">
        <w:t xml:space="preserve">VA </w:t>
      </w:r>
      <w:r w:rsidRPr="003013FC">
        <w:t>ülesed lahendused ekspertide roteerumiseks SKAsse</w:t>
      </w:r>
      <w:r w:rsidR="008A51F3" w:rsidRPr="003013F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113" w:type="dxa"/>
        </w:tblCellMar>
        <w:tblLook w:val="04A0" w:firstRow="1" w:lastRow="0" w:firstColumn="1" w:lastColumn="0" w:noHBand="0" w:noVBand="1"/>
      </w:tblPr>
      <w:tblGrid>
        <w:gridCol w:w="4181"/>
        <w:gridCol w:w="5457"/>
      </w:tblGrid>
      <w:tr w:rsidR="004E45CE" w:rsidRPr="00DB39CC" w14:paraId="3B3ADBE6" w14:textId="77777777" w:rsidTr="004B6FAE">
        <w:tc>
          <w:tcPr>
            <w:tcW w:w="4181" w:type="dxa"/>
            <w:tcBorders>
              <w:bottom w:val="dashed" w:sz="2" w:space="0" w:color="A6A6A6" w:themeColor="background1" w:themeShade="A6"/>
              <w:right w:val="dashed" w:sz="4" w:space="0" w:color="BFBFBF" w:themeColor="background1" w:themeShade="BF"/>
            </w:tcBorders>
            <w:shd w:val="clear" w:color="auto" w:fill="auto"/>
          </w:tcPr>
          <w:p w14:paraId="1F735192" w14:textId="50B0C8A6" w:rsidR="00171858" w:rsidRPr="00DB39CC" w:rsidRDefault="004E45CE" w:rsidP="00DB39CC">
            <w:pPr>
              <w:pStyle w:val="Siht"/>
            </w:pPr>
            <w:r w:rsidRPr="003927EA">
              <w:rPr>
                <w:rStyle w:val="Siht-mdik-sinine"/>
              </w:rPr>
              <w:lastRenderedPageBreak/>
              <w:t>SIHT 4:</w:t>
            </w:r>
            <w:r w:rsidRPr="00DB39CC">
              <w:t xml:space="preserve"> </w:t>
            </w:r>
            <w:r w:rsidR="00171858" w:rsidRPr="00DB39CC">
              <w:t>Strateegiliste pikaajaliste uurimissuundade arendamine ja jätkusuutlik rahastamine Sisekaitseakadeemias</w:t>
            </w:r>
          </w:p>
        </w:tc>
        <w:tc>
          <w:tcPr>
            <w:tcW w:w="5457" w:type="dxa"/>
            <w:tcBorders>
              <w:left w:val="dashed" w:sz="4" w:space="0" w:color="BFBFBF" w:themeColor="background1" w:themeShade="BF"/>
              <w:bottom w:val="dashed" w:sz="2" w:space="0" w:color="A6A6A6" w:themeColor="background1" w:themeShade="A6"/>
            </w:tcBorders>
            <w:shd w:val="clear" w:color="auto" w:fill="auto"/>
          </w:tcPr>
          <w:p w14:paraId="0B78FAD1" w14:textId="13C8E279" w:rsidR="00171858" w:rsidRPr="007A4848" w:rsidRDefault="004E45CE" w:rsidP="007A4848">
            <w:pPr>
              <w:pStyle w:val="Mdik"/>
            </w:pPr>
            <w:r w:rsidRPr="008F60A9">
              <w:rPr>
                <w:rStyle w:val="Siht-mdik-sinine"/>
              </w:rPr>
              <w:t>M</w:t>
            </w:r>
            <w:r w:rsidR="003013FC" w:rsidRPr="008F60A9">
              <w:rPr>
                <w:rStyle w:val="Siht-mdik-sinine"/>
              </w:rPr>
              <w:t>ÕÕDIK</w:t>
            </w:r>
            <w:r w:rsidRPr="007A4848">
              <w:t xml:space="preserve">: </w:t>
            </w:r>
            <w:r w:rsidR="00171858" w:rsidRPr="007A4848">
              <w:t>Iga-aastane Sisekaitseakadeemia teadus-</w:t>
            </w:r>
            <w:r w:rsidR="00646EE3" w:rsidRPr="007A4848">
              <w:t xml:space="preserve"> </w:t>
            </w:r>
            <w:r w:rsidR="00171858" w:rsidRPr="007A4848">
              <w:t>ja arendustegevuse hindamine SiM tulemusaruande kaudu</w:t>
            </w:r>
          </w:p>
        </w:tc>
      </w:tr>
    </w:tbl>
    <w:p w14:paraId="4D49C1E2" w14:textId="79C1539E" w:rsidR="00A9664F" w:rsidRDefault="004E45CE" w:rsidP="00DB39CC">
      <w:pPr>
        <w:pStyle w:val="Phitekst"/>
        <w:rPr>
          <w:lang w:eastAsia="et-EE"/>
        </w:rPr>
      </w:pPr>
      <w:r w:rsidRPr="00A771EF">
        <w:rPr>
          <w:rStyle w:val="Miste"/>
        </w:rPr>
        <w:t>Selgitus:</w:t>
      </w:r>
      <w:r w:rsidRPr="003013FC">
        <w:t xml:space="preserve"> </w:t>
      </w:r>
      <w:r w:rsidRPr="003013FC" w:rsidDel="00171858">
        <w:rPr>
          <w:lang w:eastAsia="et-EE"/>
        </w:rPr>
        <w:t xml:space="preserve">Sihi saavutamiseks </w:t>
      </w:r>
      <w:r w:rsidR="00E47907" w:rsidRPr="00E47907">
        <w:rPr>
          <w:lang w:eastAsia="et-EE"/>
        </w:rPr>
        <w:t>arendab</w:t>
      </w:r>
      <w:r w:rsidR="00171858" w:rsidRPr="00E47907">
        <w:rPr>
          <w:lang w:eastAsia="et-EE"/>
        </w:rPr>
        <w:t xml:space="preserve"> SKA pikaajalisi strateegilisi uurimissuundi</w:t>
      </w:r>
      <w:r w:rsidR="00E47907" w:rsidRPr="00E47907">
        <w:rPr>
          <w:lang w:eastAsia="et-EE"/>
        </w:rPr>
        <w:t xml:space="preserve"> ning otsib </w:t>
      </w:r>
      <w:r w:rsidR="00E47907">
        <w:rPr>
          <w:lang w:eastAsia="et-EE"/>
        </w:rPr>
        <w:t xml:space="preserve">Siseministeeriumi kaasabil </w:t>
      </w:r>
      <w:r w:rsidR="00863D5B">
        <w:rPr>
          <w:lang w:eastAsia="et-EE"/>
        </w:rPr>
        <w:t>nii riigisiseseid rahastusvõimalusi</w:t>
      </w:r>
      <w:r w:rsidR="00E47907" w:rsidRPr="00E47907">
        <w:rPr>
          <w:lang w:eastAsia="et-EE"/>
        </w:rPr>
        <w:t xml:space="preserve"> kui ka välisvahend</w:t>
      </w:r>
      <w:r w:rsidR="00863D5B">
        <w:rPr>
          <w:lang w:eastAsia="et-EE"/>
        </w:rPr>
        <w:t>eid</w:t>
      </w:r>
      <w:r w:rsidR="00E47907">
        <w:rPr>
          <w:lang w:eastAsia="et-EE"/>
        </w:rPr>
        <w:t>,</w:t>
      </w:r>
      <w:r w:rsidR="00E47907" w:rsidRPr="00E47907">
        <w:rPr>
          <w:lang w:eastAsia="et-EE"/>
        </w:rPr>
        <w:t xml:space="preserve"> </w:t>
      </w:r>
      <w:r w:rsidR="00863D5B">
        <w:rPr>
          <w:lang w:eastAsia="et-EE"/>
        </w:rPr>
        <w:t xml:space="preserve">et </w:t>
      </w:r>
      <w:r w:rsidR="00E47907" w:rsidRPr="00E47907">
        <w:rPr>
          <w:lang w:eastAsia="et-EE"/>
        </w:rPr>
        <w:t>tagad</w:t>
      </w:r>
      <w:r w:rsidR="00863D5B">
        <w:rPr>
          <w:lang w:eastAsia="et-EE"/>
        </w:rPr>
        <w:t>a</w:t>
      </w:r>
      <w:r w:rsidR="00E47907" w:rsidRPr="00E47907">
        <w:rPr>
          <w:lang w:eastAsia="et-EE"/>
        </w:rPr>
        <w:t xml:space="preserve"> </w:t>
      </w:r>
      <w:r w:rsidR="00E47907">
        <w:rPr>
          <w:lang w:eastAsia="et-EE"/>
        </w:rPr>
        <w:t>pikaajaliselt</w:t>
      </w:r>
      <w:r w:rsidR="00171858">
        <w:rPr>
          <w:lang w:eastAsia="et-EE"/>
        </w:rPr>
        <w:t xml:space="preserve"> </w:t>
      </w:r>
      <w:r w:rsidR="00171858" w:rsidRPr="00E47907">
        <w:rPr>
          <w:lang w:eastAsia="et-EE"/>
        </w:rPr>
        <w:t xml:space="preserve">julgeoleku ja turvalisuse valdkonna </w:t>
      </w:r>
      <w:r w:rsidR="00E47907">
        <w:rPr>
          <w:lang w:eastAsia="et-EE"/>
        </w:rPr>
        <w:t>teaduspõhi</w:t>
      </w:r>
      <w:r w:rsidR="00863D5B">
        <w:rPr>
          <w:lang w:eastAsia="et-EE"/>
        </w:rPr>
        <w:t>n</w:t>
      </w:r>
      <w:r w:rsidR="00E47907">
        <w:rPr>
          <w:lang w:eastAsia="et-EE"/>
        </w:rPr>
        <w:t xml:space="preserve">e </w:t>
      </w:r>
      <w:r w:rsidR="00E47907" w:rsidRPr="00E47907">
        <w:rPr>
          <w:lang w:eastAsia="et-EE"/>
        </w:rPr>
        <w:t>areng</w:t>
      </w:r>
      <w:r w:rsidR="00E47907" w:rsidRPr="00084DC5">
        <w:t>.</w:t>
      </w:r>
    </w:p>
    <w:p w14:paraId="70A0B18D" w14:textId="77777777" w:rsidR="00A9664F" w:rsidRPr="00243AF4" w:rsidRDefault="00A9664F" w:rsidP="00E15FE4">
      <w:pPr>
        <w:pStyle w:val="Phitekst"/>
        <w:rPr>
          <w:lang w:eastAsia="et-EE"/>
        </w:rPr>
        <w:sectPr w:rsidR="00A9664F" w:rsidRPr="00243AF4" w:rsidSect="00374FCE">
          <w:type w:val="continuous"/>
          <w:pgSz w:w="11906" w:h="16838" w:code="9"/>
          <w:pgMar w:top="1134" w:right="1134" w:bottom="1134" w:left="1134" w:header="709" w:footer="709" w:gutter="0"/>
          <w:cols w:space="708"/>
          <w:titlePg/>
          <w:docGrid w:linePitch="360"/>
        </w:sectPr>
      </w:pPr>
    </w:p>
    <w:p w14:paraId="73867E56" w14:textId="08B1C7FB" w:rsidR="00171858" w:rsidRPr="00E90598" w:rsidRDefault="00DB39CC" w:rsidP="00F941B8">
      <w:pPr>
        <w:pStyle w:val="Phitekst"/>
      </w:pPr>
      <w:r w:rsidRPr="009D2423">
        <w:rPr>
          <w:noProof/>
        </w:rPr>
        <w:drawing>
          <wp:anchor distT="0" distB="0" distL="114300" distR="114300" simplePos="0" relativeHeight="251658270" behindDoc="0" locked="0" layoutInCell="1" allowOverlap="1" wp14:anchorId="7C3779EB" wp14:editId="6323F803">
            <wp:simplePos x="0" y="0"/>
            <wp:positionH relativeFrom="margin">
              <wp:align>right</wp:align>
            </wp:positionH>
            <wp:positionV relativeFrom="paragraph">
              <wp:posOffset>5715</wp:posOffset>
            </wp:positionV>
            <wp:extent cx="900000" cy="9000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171858" w:rsidRPr="00E90598">
        <w:t xml:space="preserve">Sisekaitseakadeemia tegutseb </w:t>
      </w:r>
      <w:r w:rsidR="00171858" w:rsidRPr="00F941B8">
        <w:rPr>
          <w:rStyle w:val="Miste"/>
        </w:rPr>
        <w:t>julgeoleku- ja turvalisusteaduste</w:t>
      </w:r>
      <w:r w:rsidR="00171858" w:rsidRPr="00E90598">
        <w:t xml:space="preserve"> (</w:t>
      </w:r>
      <w:r w:rsidR="00824CED" w:rsidRPr="00646EE3">
        <w:t>ingl</w:t>
      </w:r>
      <w:r w:rsidR="00171858" w:rsidRPr="00824CED">
        <w:t xml:space="preserve"> </w:t>
      </w:r>
      <w:r w:rsidR="00171858" w:rsidRPr="00646EE3">
        <w:rPr>
          <w:i/>
          <w:iCs/>
        </w:rPr>
        <w:t>Security Sciences</w:t>
      </w:r>
      <w:r w:rsidR="00171858" w:rsidRPr="00E90598">
        <w:t xml:space="preserve">) valdkonnas, keskendudes </w:t>
      </w:r>
      <w:r w:rsidR="00922C04">
        <w:t xml:space="preserve">pikaajaliselt </w:t>
      </w:r>
      <w:r w:rsidR="00171858" w:rsidRPr="00293F46">
        <w:rPr>
          <w:rStyle w:val="Miste-sinine"/>
        </w:rPr>
        <w:t>Eestit mõjutavate julgeolekuohtude ja tulevikukindla turvalisuse</w:t>
      </w:r>
      <w:r w:rsidR="00171858" w:rsidRPr="00F941B8">
        <w:t xml:space="preserve"> </w:t>
      </w:r>
      <w:r w:rsidR="00922C04" w:rsidRPr="0095600C">
        <w:t xml:space="preserve">strateegilistele </w:t>
      </w:r>
      <w:r w:rsidR="00171858" w:rsidRPr="00F941B8">
        <w:rPr>
          <w:rStyle w:val="Miste"/>
        </w:rPr>
        <w:t>uurimissuundadele</w:t>
      </w:r>
      <w:r w:rsidR="00171858" w:rsidRPr="00E90598">
        <w:t>. Nende sisu ja ulatus hõlmab järgnevat:</w:t>
      </w:r>
    </w:p>
    <w:p w14:paraId="09A9A2EE" w14:textId="6A4756D7" w:rsidR="00171858" w:rsidRPr="00C35EE4" w:rsidRDefault="00171858" w:rsidP="00F941B8">
      <w:pPr>
        <w:pStyle w:val="Phitekst-mummud"/>
        <w:rPr>
          <w:rFonts w:asciiTheme="minorHAnsi" w:eastAsia="Aptos" w:hAnsiTheme="minorHAnsi" w:cs="Aptos"/>
          <w:color w:val="000000" w:themeColor="text1"/>
        </w:rPr>
      </w:pPr>
      <w:r w:rsidRPr="00C35EE4">
        <w:t>Julgeoleku mõtestamine ja seda mõjutavate seoste analüüsimine, prognoosimine, keskendudes väliste julgeolekutegurite ja trendide mõjule Eesti julgeolekule ning SIM VA vaatele – mis ja millises ulatuses ja kuidas meid mõjutab</w:t>
      </w:r>
      <w:r w:rsidR="00B22D3E" w:rsidRPr="00C35EE4">
        <w:rPr>
          <w:rFonts w:asciiTheme="minorHAnsi" w:eastAsia="Aptos" w:hAnsiTheme="minorHAnsi" w:cs="Aptos"/>
          <w:color w:val="000000" w:themeColor="text1"/>
        </w:rPr>
        <w:t>.</w:t>
      </w:r>
    </w:p>
    <w:p w14:paraId="4BDC3756" w14:textId="72C1BB22" w:rsidR="00171858" w:rsidRPr="00C35EE4" w:rsidRDefault="00171858" w:rsidP="00F941B8">
      <w:pPr>
        <w:pStyle w:val="Phitekst-mummud"/>
        <w:rPr>
          <w:rFonts w:asciiTheme="minorHAnsi" w:eastAsia="Aptos" w:hAnsiTheme="minorHAnsi" w:cs="Aptos"/>
          <w:color w:val="000000" w:themeColor="text1"/>
        </w:rPr>
      </w:pPr>
      <w:r w:rsidRPr="00C35EE4">
        <w:t xml:space="preserve">Ohuhinnangutest lähtuvate julgeoleku ja turvalisuse vajaduste määratlemine ning soovituste </w:t>
      </w:r>
      <w:r w:rsidRPr="00C35EE4">
        <w:rPr>
          <w:rFonts w:asciiTheme="minorHAnsi" w:eastAsia="Aptos" w:hAnsiTheme="minorHAnsi" w:cs="Aptos"/>
          <w:color w:val="000000" w:themeColor="text1"/>
        </w:rPr>
        <w:t>väljatöötamine</w:t>
      </w:r>
      <w:r w:rsidR="00B22D3E" w:rsidRPr="00C35EE4">
        <w:rPr>
          <w:rFonts w:asciiTheme="minorHAnsi" w:eastAsia="Aptos" w:hAnsiTheme="minorHAnsi" w:cs="Aptos"/>
          <w:color w:val="000000" w:themeColor="text1"/>
        </w:rPr>
        <w:t>.</w:t>
      </w:r>
    </w:p>
    <w:p w14:paraId="5A43C4E5" w14:textId="4561707D" w:rsidR="00171858" w:rsidRPr="00C35EE4" w:rsidRDefault="00171858" w:rsidP="00F941B8">
      <w:pPr>
        <w:pStyle w:val="Phitekst-mummud"/>
        <w:rPr>
          <w:rFonts w:asciiTheme="minorHAnsi" w:eastAsia="Aptos" w:hAnsiTheme="minorHAnsi" w:cs="Aptos"/>
          <w:color w:val="000000" w:themeColor="text1"/>
        </w:rPr>
      </w:pPr>
      <w:r w:rsidRPr="00C35EE4">
        <w:t>Strateegilise ettenägemisvõime</w:t>
      </w:r>
      <w:r w:rsidR="00086363" w:rsidRPr="00C35EE4">
        <w:rPr>
          <w:rFonts w:asciiTheme="minorHAnsi" w:eastAsia="Aptos" w:hAnsiTheme="minorHAnsi" w:cs="Aptos"/>
          <w:color w:val="000000" w:themeColor="text1"/>
        </w:rPr>
        <w:t xml:space="preserve"> (</w:t>
      </w:r>
      <w:r w:rsidR="00824CED" w:rsidRPr="00C35EE4">
        <w:rPr>
          <w:rFonts w:asciiTheme="minorHAnsi" w:eastAsia="Aptos" w:hAnsiTheme="minorHAnsi" w:cs="Aptos"/>
          <w:color w:val="000000" w:themeColor="text1"/>
        </w:rPr>
        <w:t>ingl</w:t>
      </w:r>
      <w:r w:rsidR="00086363" w:rsidRPr="00C35EE4">
        <w:rPr>
          <w:rFonts w:asciiTheme="minorHAnsi" w:eastAsia="Aptos" w:hAnsiTheme="minorHAnsi" w:cs="Aptos"/>
          <w:color w:val="000000" w:themeColor="text1"/>
        </w:rPr>
        <w:t xml:space="preserve"> </w:t>
      </w:r>
      <w:r w:rsidR="00086363" w:rsidRPr="00F941B8">
        <w:rPr>
          <w:rFonts w:asciiTheme="minorHAnsi" w:eastAsia="Aptos" w:hAnsiTheme="minorHAnsi" w:cs="Aptos"/>
          <w:i/>
          <w:color w:val="000000" w:themeColor="text1"/>
        </w:rPr>
        <w:t>foresight</w:t>
      </w:r>
      <w:r w:rsidR="00086363" w:rsidRPr="00C35EE4">
        <w:rPr>
          <w:rFonts w:asciiTheme="minorHAnsi" w:eastAsia="Aptos" w:hAnsiTheme="minorHAnsi" w:cs="Aptos"/>
          <w:color w:val="000000" w:themeColor="text1"/>
        </w:rPr>
        <w:t>)</w:t>
      </w:r>
      <w:r w:rsidRPr="00C35EE4">
        <w:rPr>
          <w:rFonts w:asciiTheme="minorHAnsi" w:eastAsia="Aptos" w:hAnsiTheme="minorHAnsi" w:cs="Aptos"/>
          <w:color w:val="000000" w:themeColor="text1"/>
        </w:rPr>
        <w:t xml:space="preserve"> arendamine ja valdkonna paindlik ning nutikas kohanemisvõime muutuvates oludes ja laiapindse riigikaitse eesmärkide täitmises</w:t>
      </w:r>
      <w:r w:rsidR="00B22D3E" w:rsidRPr="00C35EE4">
        <w:rPr>
          <w:rFonts w:asciiTheme="minorHAnsi" w:eastAsia="Aptos" w:hAnsiTheme="minorHAnsi" w:cs="Aptos"/>
          <w:color w:val="000000" w:themeColor="text1"/>
        </w:rPr>
        <w:t>.</w:t>
      </w:r>
    </w:p>
    <w:p w14:paraId="74E5592F" w14:textId="5BA6D725" w:rsidR="00171858" w:rsidRPr="00C35EE4" w:rsidRDefault="00171858" w:rsidP="00F941B8">
      <w:pPr>
        <w:pStyle w:val="Phitekst-mummud"/>
        <w:rPr>
          <w:rFonts w:asciiTheme="minorHAnsi" w:eastAsia="Aptos" w:hAnsiTheme="minorHAnsi" w:cs="Aptos"/>
          <w:color w:val="000000" w:themeColor="text1"/>
        </w:rPr>
      </w:pPr>
      <w:r w:rsidRPr="00C35EE4">
        <w:t>Eesti kriisikindluse tagamine ning omavalitsuste ja kogukondade tugevdamine turvalisuse tagamisel</w:t>
      </w:r>
      <w:r w:rsidR="00B22D3E" w:rsidRPr="00C35EE4">
        <w:rPr>
          <w:rFonts w:asciiTheme="minorHAnsi" w:eastAsia="Aptos" w:hAnsiTheme="minorHAnsi" w:cs="Aptos"/>
          <w:color w:val="000000" w:themeColor="text1"/>
        </w:rPr>
        <w:t>.</w:t>
      </w:r>
    </w:p>
    <w:p w14:paraId="1D9B51AB" w14:textId="37B1D980" w:rsidR="00171858" w:rsidRPr="00C35EE4" w:rsidRDefault="00171858" w:rsidP="00F941B8">
      <w:pPr>
        <w:pStyle w:val="Phitekst-mummud"/>
        <w:rPr>
          <w:rFonts w:asciiTheme="minorHAnsi" w:eastAsia="Aptos" w:hAnsiTheme="minorHAnsi" w:cs="Aptos"/>
          <w:color w:val="000000" w:themeColor="text1"/>
        </w:rPr>
      </w:pPr>
      <w:r w:rsidRPr="00C35EE4">
        <w:t>Tehnoloogiliste ja muude lahenduste analüüs, arendamine ja testimine turvalisuse tõhustamiseks</w:t>
      </w:r>
      <w:r w:rsidR="00B22D3E" w:rsidRPr="00C35EE4">
        <w:rPr>
          <w:rFonts w:asciiTheme="minorHAnsi" w:eastAsia="Aptos" w:hAnsiTheme="minorHAnsi" w:cs="Aptos"/>
          <w:color w:val="000000" w:themeColor="text1"/>
        </w:rPr>
        <w:t>.</w:t>
      </w:r>
    </w:p>
    <w:p w14:paraId="5399C982" w14:textId="325936F2" w:rsidR="00042E63" w:rsidRPr="00C35EE4" w:rsidRDefault="00171858" w:rsidP="00F941B8">
      <w:pPr>
        <w:pStyle w:val="Phitekst-mummud"/>
        <w:rPr>
          <w:rFonts w:asciiTheme="minorHAnsi" w:eastAsia="Aptos" w:hAnsiTheme="minorHAnsi" w:cs="Aptos"/>
          <w:color w:val="000000" w:themeColor="text1"/>
        </w:rPr>
      </w:pPr>
      <w:r w:rsidRPr="00C35EE4">
        <w:t xml:space="preserve">Teenuste jätkusuutlikkuse tagamine, toetades </w:t>
      </w:r>
      <w:r w:rsidRPr="00C35EE4">
        <w:rPr>
          <w:rFonts w:asciiTheme="minorHAnsi" w:eastAsia="Aptos" w:hAnsiTheme="minorHAnsi" w:cs="Aptos"/>
          <w:color w:val="000000" w:themeColor="text1"/>
        </w:rPr>
        <w:t>õigusruumi, teenistujate ja valdkonna vabatahtlike tarka ning paindlikku kohandumist muutuvate oludega.</w:t>
      </w:r>
    </w:p>
    <w:p w14:paraId="564ED624" w14:textId="66B4B69D" w:rsidR="005D3965" w:rsidRPr="00B202AD" w:rsidRDefault="00536080" w:rsidP="00D37B21">
      <w:pPr>
        <w:pStyle w:val="Jaotisepealkiri"/>
      </w:pPr>
      <w:r w:rsidRPr="00B202AD">
        <w:t>TEADUS- JA ARENDUSTEGEVUSE 6 ALUSPÕHIMÕTET</w:t>
      </w:r>
    </w:p>
    <w:p w14:paraId="297A14D2" w14:textId="48C6B298" w:rsidR="005D3965" w:rsidRDefault="00646EE3" w:rsidP="00B300E8">
      <w:pPr>
        <w:pStyle w:val="Phitekst"/>
        <w:tabs>
          <w:tab w:val="left" w:pos="3261"/>
        </w:tabs>
        <w:rPr>
          <w:lang w:eastAsia="et-EE"/>
        </w:rPr>
      </w:pPr>
      <w:r w:rsidRPr="00646EE3">
        <w:rPr>
          <w:lang w:eastAsia="et-EE"/>
        </w:rPr>
        <w:t>Sihtidel püsimiseks järgitakse valit</w:t>
      </w:r>
      <w:r>
        <w:rPr>
          <w:lang w:eastAsia="et-EE"/>
        </w:rPr>
        <w:t>s</w:t>
      </w:r>
      <w:r w:rsidRPr="00646EE3">
        <w:rPr>
          <w:lang w:eastAsia="et-EE"/>
        </w:rPr>
        <w:t>emisalas ja igas asutuses teadus- ja arendustegevuse aluspõhimõtteid</w:t>
      </w:r>
      <w:r>
        <w:rPr>
          <w:lang w:eastAsia="et-EE"/>
        </w:rPr>
        <w:t>.</w:t>
      </w:r>
    </w:p>
    <w:tbl>
      <w:tblPr>
        <w:tblStyle w:val="TableGrid"/>
        <w:tblW w:w="5000" w:type="pct"/>
        <w:tblInd w:w="-5" w:type="dxa"/>
        <w:tblLook w:val="04A0" w:firstRow="1" w:lastRow="0" w:firstColumn="1" w:lastColumn="0" w:noHBand="0" w:noVBand="1"/>
      </w:tblPr>
      <w:tblGrid>
        <w:gridCol w:w="5092"/>
        <w:gridCol w:w="4516"/>
      </w:tblGrid>
      <w:tr w:rsidR="000A419F" w14:paraId="377026CD" w14:textId="77777777" w:rsidTr="001E176E">
        <w:trPr>
          <w:trHeight w:val="925"/>
        </w:trPr>
        <w:tc>
          <w:tcPr>
            <w:tcW w:w="5103" w:type="dxa"/>
            <w:tcBorders>
              <w:top w:val="single" w:sz="12" w:space="0" w:color="996600"/>
              <w:left w:val="single" w:sz="12" w:space="0" w:color="996600"/>
              <w:bottom w:val="dashed" w:sz="2" w:space="0" w:color="A6A6A6" w:themeColor="background1" w:themeShade="A6"/>
              <w:right w:val="dashed" w:sz="2" w:space="0" w:color="A6A6A6" w:themeColor="background1" w:themeShade="A6"/>
            </w:tcBorders>
          </w:tcPr>
          <w:p w14:paraId="26AF89A5" w14:textId="62302FCE" w:rsidR="000A419F" w:rsidRPr="00B36697" w:rsidRDefault="005E1FC6" w:rsidP="007E5C92">
            <w:pPr>
              <w:pStyle w:val="Phitekst"/>
              <w:rPr>
                <w:color w:val="4389D7" w:themeColor="text2" w:themeTint="99"/>
                <w:lang w:eastAsia="et-EE"/>
              </w:rPr>
            </w:pPr>
            <w:r>
              <w:rPr>
                <w:lang w:eastAsia="et-EE"/>
              </w:rPr>
              <w:t>TA tegevus</w:t>
            </w:r>
            <w:r w:rsidRPr="005E1FC6">
              <w:rPr>
                <w:lang w:eastAsia="et-EE"/>
              </w:rPr>
              <w:t xml:space="preserve"> on suunatud strateegiliste väljakutsete lahendamisele ja eesmärkide saavutamisele ning </w:t>
            </w:r>
            <w:r>
              <w:rPr>
                <w:lang w:eastAsia="et-EE"/>
              </w:rPr>
              <w:t xml:space="preserve">TA </w:t>
            </w:r>
            <w:r w:rsidRPr="005E1FC6">
              <w:rPr>
                <w:lang w:eastAsia="et-EE"/>
              </w:rPr>
              <w:t>tulemused on rakendatavad VA asutustes, praktilise väärtusega ning aitavad tõsta asutuse efektiivsust.</w:t>
            </w:r>
            <w:r w:rsidR="00AD0695" w:rsidRPr="00BB1A81">
              <w:rPr>
                <w:noProof/>
                <w:lang w:eastAsia="et-EE"/>
                <w14:ligatures w14:val="none"/>
              </w:rPr>
              <mc:AlternateContent>
                <mc:Choice Requires="wps">
                  <w:drawing>
                    <wp:anchor distT="0" distB="0" distL="114300" distR="114300" simplePos="0" relativeHeight="251658244" behindDoc="1" locked="0" layoutInCell="1" allowOverlap="1" wp14:anchorId="3DB681D5" wp14:editId="37EE5B49">
                      <wp:simplePos x="0" y="0"/>
                      <wp:positionH relativeFrom="column">
                        <wp:posOffset>-65332</wp:posOffset>
                      </wp:positionH>
                      <wp:positionV relativeFrom="paragraph">
                        <wp:posOffset>7598</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618648727"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44CA2" w14:textId="30B7F6BA" w:rsidR="00AD0695" w:rsidRPr="00921669" w:rsidRDefault="00AD0695"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681D5" id="Diagonal Stripe 10" o:spid="_x0000_s1029" style="position:absolute;left:0;text-align:left;margin-left:-5.15pt;margin-top:.6pt;width:38.65pt;height:39.9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65E44CA2" w14:textId="30B7F6BA" w:rsidR="00AD0695" w:rsidRPr="00921669" w:rsidRDefault="00AD0695"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1</w:t>
                            </w:r>
                          </w:p>
                        </w:txbxContent>
                      </v:textbox>
                      <w10:wrap type="tight"/>
                    </v:shape>
                  </w:pict>
                </mc:Fallback>
              </mc:AlternateContent>
            </w:r>
          </w:p>
        </w:tc>
        <w:tc>
          <w:tcPr>
            <w:tcW w:w="4526" w:type="dxa"/>
            <w:tcBorders>
              <w:top w:val="single" w:sz="12" w:space="0" w:color="996600"/>
              <w:left w:val="dashed" w:sz="2" w:space="0" w:color="A6A6A6" w:themeColor="background1" w:themeShade="A6"/>
              <w:bottom w:val="dashed" w:sz="2" w:space="0" w:color="A6A6A6" w:themeColor="background1" w:themeShade="A6"/>
              <w:right w:val="single" w:sz="12" w:space="0" w:color="996600"/>
            </w:tcBorders>
          </w:tcPr>
          <w:p w14:paraId="374043A7" w14:textId="15C2D174" w:rsidR="000A419F" w:rsidRPr="00B36697" w:rsidRDefault="008529BA" w:rsidP="007E5C92">
            <w:pPr>
              <w:pStyle w:val="Phitekst"/>
              <w:rPr>
                <w:color w:val="4389D7" w:themeColor="text2" w:themeTint="99"/>
                <w:lang w:eastAsia="et-EE"/>
              </w:rPr>
            </w:pPr>
            <w:r w:rsidRPr="00BB1A81">
              <w:rPr>
                <w:noProof/>
                <w:lang w:eastAsia="et-EE"/>
                <w14:ligatures w14:val="none"/>
              </w:rPr>
              <mc:AlternateContent>
                <mc:Choice Requires="wps">
                  <w:drawing>
                    <wp:anchor distT="0" distB="0" distL="114300" distR="114300" simplePos="0" relativeHeight="251658242" behindDoc="1" locked="0" layoutInCell="1" allowOverlap="1" wp14:anchorId="46805582" wp14:editId="0E9C296D">
                      <wp:simplePos x="0" y="0"/>
                      <wp:positionH relativeFrom="column">
                        <wp:posOffset>-67017</wp:posOffset>
                      </wp:positionH>
                      <wp:positionV relativeFrom="paragraph">
                        <wp:posOffset>0</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76612093"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C7401" w14:textId="728FA0D2" w:rsidR="008529BA" w:rsidRPr="00921669" w:rsidRDefault="00F51F55" w:rsidP="008529BA">
                                  <w:pPr>
                                    <w:jc w:val="center"/>
                                    <w:rPr>
                                      <w:rFonts w:asciiTheme="majorHAnsi" w:hAnsiTheme="majorHAnsi"/>
                                      <w:b/>
                                      <w:color w:val="996600"/>
                                      <w:sz w:val="24"/>
                                      <w:szCs w:val="28"/>
                                    </w:rPr>
                                  </w:pPr>
                                  <w:r w:rsidRPr="00921669">
                                    <w:rPr>
                                      <w:rFonts w:asciiTheme="majorHAnsi" w:hAnsiTheme="majorHAnsi"/>
                                      <w:b/>
                                      <w:color w:val="996600"/>
                                      <w:sz w:val="24"/>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05582" id="_x0000_s1030" style="position:absolute;left:0;text-align:left;margin-left:-5.3pt;margin-top:0;width:38.65pt;height:39.9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549C7401" w14:textId="728FA0D2" w:rsidR="008529BA" w:rsidRPr="00921669" w:rsidRDefault="00F51F55" w:rsidP="008529BA">
                            <w:pPr>
                              <w:jc w:val="center"/>
                              <w:rPr>
                                <w:rFonts w:asciiTheme="majorHAnsi" w:hAnsiTheme="majorHAnsi"/>
                                <w:b/>
                                <w:color w:val="996600"/>
                                <w:sz w:val="24"/>
                                <w:szCs w:val="28"/>
                              </w:rPr>
                            </w:pPr>
                            <w:r w:rsidRPr="00921669">
                              <w:rPr>
                                <w:rFonts w:asciiTheme="majorHAnsi" w:hAnsiTheme="majorHAnsi"/>
                                <w:b/>
                                <w:color w:val="996600"/>
                                <w:sz w:val="24"/>
                                <w:szCs w:val="28"/>
                              </w:rPr>
                              <w:t>4</w:t>
                            </w:r>
                          </w:p>
                        </w:txbxContent>
                      </v:textbox>
                      <w10:wrap type="tight"/>
                    </v:shape>
                  </w:pict>
                </mc:Fallback>
              </mc:AlternateContent>
            </w:r>
            <w:r w:rsidR="005E1FC6">
              <w:rPr>
                <w:lang w:eastAsia="et-EE"/>
              </w:rPr>
              <w:t xml:space="preserve">SKA </w:t>
            </w:r>
            <w:r w:rsidR="005E1FC6" w:rsidRPr="00BB1A81">
              <w:rPr>
                <w:lang w:eastAsia="et-EE"/>
              </w:rPr>
              <w:t>kasutab asutuste teadmisi ja kogemusi oma teadus- ja arendustegevuses, et luua Eestis unikaalset tead</w:t>
            </w:r>
            <w:r w:rsidR="00ED254E">
              <w:rPr>
                <w:lang w:eastAsia="et-EE"/>
              </w:rPr>
              <w:t>mist</w:t>
            </w:r>
            <w:r w:rsidR="005E1FC6" w:rsidRPr="00BB1A81">
              <w:rPr>
                <w:lang w:eastAsia="et-EE"/>
              </w:rPr>
              <w:t>, mida rakendatakse maksimaalselt nii valitsemisalas kui kogu ühiskonna väljakutsete lahendamisel.</w:t>
            </w:r>
          </w:p>
        </w:tc>
      </w:tr>
      <w:tr w:rsidR="000A419F" w14:paraId="0F6803ED" w14:textId="77777777" w:rsidTr="001E176E">
        <w:tc>
          <w:tcPr>
            <w:tcW w:w="5103" w:type="dxa"/>
            <w:tcBorders>
              <w:top w:val="dashed" w:sz="2" w:space="0" w:color="A6A6A6" w:themeColor="background1" w:themeShade="A6"/>
              <w:left w:val="single" w:sz="12" w:space="0" w:color="996600"/>
              <w:bottom w:val="dashed" w:sz="2" w:space="0" w:color="A6A6A6" w:themeColor="background1" w:themeShade="A6"/>
              <w:right w:val="dashed" w:sz="2" w:space="0" w:color="A6A6A6" w:themeColor="background1" w:themeShade="A6"/>
            </w:tcBorders>
            <w:shd w:val="clear" w:color="auto" w:fill="FFFFFF" w:themeFill="background1"/>
          </w:tcPr>
          <w:p w14:paraId="648D44BC" w14:textId="484D8D3D" w:rsidR="000A419F" w:rsidRPr="000A419F" w:rsidRDefault="00AD0695" w:rsidP="007E5C92">
            <w:pPr>
              <w:pStyle w:val="Phitekst"/>
              <w:rPr>
                <w:color w:val="4389D7" w:themeColor="text2" w:themeTint="99"/>
                <w:lang w:eastAsia="et-EE"/>
              </w:rPr>
            </w:pPr>
            <w:r w:rsidRPr="00BB1A81">
              <w:rPr>
                <w:noProof/>
                <w:lang w:eastAsia="et-EE"/>
                <w14:ligatures w14:val="none"/>
              </w:rPr>
              <mc:AlternateContent>
                <mc:Choice Requires="wps">
                  <w:drawing>
                    <wp:anchor distT="0" distB="0" distL="114300" distR="114300" simplePos="0" relativeHeight="251658245" behindDoc="1" locked="0" layoutInCell="1" allowOverlap="1" wp14:anchorId="1134840C" wp14:editId="5452110C">
                      <wp:simplePos x="0" y="0"/>
                      <wp:positionH relativeFrom="column">
                        <wp:posOffset>-63221</wp:posOffset>
                      </wp:positionH>
                      <wp:positionV relativeFrom="paragraph">
                        <wp:posOffset>28105</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950349677"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FC204" w14:textId="77777777" w:rsidR="00AD0695" w:rsidRPr="00921669" w:rsidRDefault="00AD0695"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4840C" id="_x0000_s1031" style="position:absolute;left:0;text-align:left;margin-left:-5pt;margin-top:2.2pt;width:38.65pt;height:39.9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394FC204" w14:textId="77777777" w:rsidR="00AD0695" w:rsidRPr="00921669" w:rsidRDefault="00AD0695"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2</w:t>
                            </w:r>
                          </w:p>
                        </w:txbxContent>
                      </v:textbox>
                      <w10:wrap type="tight"/>
                    </v:shape>
                  </w:pict>
                </mc:Fallback>
              </mc:AlternateContent>
            </w:r>
            <w:r w:rsidR="004024A4" w:rsidRPr="00BB1A81">
              <w:rPr>
                <w:lang w:eastAsia="et-EE"/>
              </w:rPr>
              <w:t>T</w:t>
            </w:r>
            <w:r w:rsidR="00531D9D">
              <w:rPr>
                <w:lang w:eastAsia="et-EE"/>
              </w:rPr>
              <w:t xml:space="preserve">A </w:t>
            </w:r>
            <w:r w:rsidR="004024A4" w:rsidRPr="00BB1A81">
              <w:rPr>
                <w:lang w:eastAsia="et-EE"/>
              </w:rPr>
              <w:t xml:space="preserve">tegevus toimub ühiselt huvipakkuvatel teemadel </w:t>
            </w:r>
            <w:r w:rsidR="004024A4">
              <w:rPr>
                <w:lang w:eastAsia="et-EE"/>
              </w:rPr>
              <w:t>VA</w:t>
            </w:r>
            <w:r w:rsidR="004024A4" w:rsidRPr="00BB1A81">
              <w:rPr>
                <w:lang w:eastAsia="et-EE"/>
              </w:rPr>
              <w:t xml:space="preserve"> asutuste vahel koordineeritult ja igal võimalusel omavahelises koostöös, kaasates </w:t>
            </w:r>
            <w:r w:rsidR="00824CED">
              <w:rPr>
                <w:lang w:eastAsia="et-EE"/>
              </w:rPr>
              <w:t>riigisiseseid</w:t>
            </w:r>
            <w:r w:rsidR="004024A4" w:rsidRPr="00BB1A81">
              <w:rPr>
                <w:lang w:eastAsia="et-EE"/>
              </w:rPr>
              <w:t xml:space="preserve"> ja rahvusvahelisi partnereid nii avalikust, era</w:t>
            </w:r>
            <w:r w:rsidR="00531D9D">
              <w:rPr>
                <w:lang w:eastAsia="et-EE"/>
              </w:rPr>
              <w:t xml:space="preserve">- </w:t>
            </w:r>
            <w:r w:rsidR="004024A4" w:rsidRPr="00BB1A81">
              <w:rPr>
                <w:lang w:eastAsia="et-EE"/>
              </w:rPr>
              <w:t>kui kolmandast sektorist</w:t>
            </w:r>
            <w:r w:rsidR="004024A4">
              <w:rPr>
                <w:lang w:eastAsia="et-EE"/>
              </w:rPr>
              <w:t>.</w:t>
            </w:r>
          </w:p>
        </w:tc>
        <w:tc>
          <w:tcPr>
            <w:tcW w:w="4526" w:type="dxa"/>
            <w:tcBorders>
              <w:top w:val="dashed" w:sz="2" w:space="0" w:color="A6A6A6" w:themeColor="background1" w:themeShade="A6"/>
              <w:left w:val="dashed" w:sz="2" w:space="0" w:color="A6A6A6" w:themeColor="background1" w:themeShade="A6"/>
              <w:bottom w:val="dashed" w:sz="2" w:space="0" w:color="A6A6A6" w:themeColor="background1" w:themeShade="A6"/>
              <w:right w:val="single" w:sz="12" w:space="0" w:color="996600"/>
            </w:tcBorders>
            <w:shd w:val="clear" w:color="auto" w:fill="FFFFFF" w:themeFill="background1"/>
          </w:tcPr>
          <w:p w14:paraId="1A92DE54" w14:textId="2F6CA107" w:rsidR="000A419F" w:rsidRPr="000A419F" w:rsidRDefault="00AD0695" w:rsidP="007E5C92">
            <w:pPr>
              <w:pStyle w:val="Phitekst"/>
              <w:rPr>
                <w:color w:val="4389D7" w:themeColor="text2" w:themeTint="99"/>
                <w:lang w:eastAsia="et-EE"/>
              </w:rPr>
            </w:pPr>
            <w:r w:rsidRPr="007B358D">
              <w:rPr>
                <w:noProof/>
                <w:lang w:eastAsia="et-EE"/>
                <w14:ligatures w14:val="none"/>
              </w:rPr>
              <mc:AlternateContent>
                <mc:Choice Requires="wps">
                  <w:drawing>
                    <wp:anchor distT="0" distB="0" distL="114300" distR="114300" simplePos="0" relativeHeight="251658243" behindDoc="1" locked="0" layoutInCell="1" allowOverlap="1" wp14:anchorId="576CF7A2" wp14:editId="41397534">
                      <wp:simplePos x="0" y="0"/>
                      <wp:positionH relativeFrom="column">
                        <wp:posOffset>-65405</wp:posOffset>
                      </wp:positionH>
                      <wp:positionV relativeFrom="paragraph">
                        <wp:posOffset>0</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586191712"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A842CE" w14:textId="709CE446" w:rsidR="00AD0695" w:rsidRPr="00921669" w:rsidRDefault="00F51F55"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CF7A2" id="_x0000_s1032" style="position:absolute;left:0;text-align:left;margin-left:-5.15pt;margin-top:0;width:38.65pt;height:39.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59A842CE" w14:textId="709CE446" w:rsidR="00AD0695" w:rsidRPr="00921669" w:rsidRDefault="00F51F55"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5</w:t>
                            </w:r>
                          </w:p>
                        </w:txbxContent>
                      </v:textbox>
                      <w10:wrap type="tight"/>
                    </v:shape>
                  </w:pict>
                </mc:Fallback>
              </mc:AlternateContent>
            </w:r>
            <w:r w:rsidR="007B358D" w:rsidRPr="007B358D">
              <w:rPr>
                <w:lang w:eastAsia="et-EE"/>
              </w:rPr>
              <w:t>TA tegevuse</w:t>
            </w:r>
            <w:r w:rsidR="00646EE3">
              <w:rPr>
                <w:lang w:eastAsia="et-EE"/>
              </w:rPr>
              <w:t xml:space="preserve"> läbiviimiseks</w:t>
            </w:r>
            <w:r w:rsidR="007B358D" w:rsidRPr="007B358D">
              <w:rPr>
                <w:lang w:eastAsia="et-EE"/>
              </w:rPr>
              <w:t xml:space="preserve"> otsime ja </w:t>
            </w:r>
            <w:r w:rsidR="007B358D" w:rsidRPr="00443E32">
              <w:rPr>
                <w:lang w:eastAsia="et-EE"/>
              </w:rPr>
              <w:t>rakendame maksimaalselt välisvahendeid.</w:t>
            </w:r>
          </w:p>
        </w:tc>
      </w:tr>
      <w:tr w:rsidR="00531D9D" w14:paraId="7A58B17E" w14:textId="77777777" w:rsidTr="001E176E">
        <w:tc>
          <w:tcPr>
            <w:tcW w:w="5103" w:type="dxa"/>
            <w:tcBorders>
              <w:top w:val="dashed" w:sz="2" w:space="0" w:color="A6A6A6" w:themeColor="background1" w:themeShade="A6"/>
              <w:left w:val="single" w:sz="12" w:space="0" w:color="996600"/>
              <w:bottom w:val="single" w:sz="12" w:space="0" w:color="996600"/>
              <w:right w:val="dashed" w:sz="2" w:space="0" w:color="A6A6A6" w:themeColor="background1" w:themeShade="A6"/>
            </w:tcBorders>
            <w:shd w:val="clear" w:color="auto" w:fill="FFFFFF" w:themeFill="background1"/>
          </w:tcPr>
          <w:p w14:paraId="246B528C" w14:textId="5C16065A" w:rsidR="00531D9D" w:rsidRPr="000A419F" w:rsidRDefault="005E1FC6" w:rsidP="007E5C92">
            <w:pPr>
              <w:pStyle w:val="Phitekst"/>
              <w:rPr>
                <w:color w:val="4389D7" w:themeColor="text2" w:themeTint="99"/>
                <w:lang w:eastAsia="et-EE"/>
              </w:rPr>
            </w:pPr>
            <w:r w:rsidRPr="0074245F">
              <w:rPr>
                <w:lang w:eastAsia="et-EE"/>
              </w:rPr>
              <w:t xml:space="preserve">Uuringute läbiviimiseks tagavad </w:t>
            </w:r>
            <w:r w:rsidR="00ED254E">
              <w:rPr>
                <w:lang w:eastAsia="et-EE"/>
              </w:rPr>
              <w:t xml:space="preserve">VA </w:t>
            </w:r>
            <w:r w:rsidRPr="0074245F">
              <w:rPr>
                <w:lang w:eastAsia="et-EE"/>
              </w:rPr>
              <w:t>asutused SKA akadeemilisele personalile ligipääsu asjakohastele andmetele ning võimalda</w:t>
            </w:r>
            <w:r w:rsidR="001E2C5D">
              <w:rPr>
                <w:lang w:eastAsia="et-EE"/>
              </w:rPr>
              <w:t>vad</w:t>
            </w:r>
            <w:r w:rsidRPr="0074245F">
              <w:rPr>
                <w:lang w:eastAsia="et-EE"/>
              </w:rPr>
              <w:t xml:space="preserve"> vastastikku kasutada ekspertiisi ja taristut</w:t>
            </w:r>
            <w:r w:rsidR="00531D9D" w:rsidRPr="00BB1A81">
              <w:rPr>
                <w:noProof/>
                <w:lang w:eastAsia="et-EE"/>
                <w14:ligatures w14:val="none"/>
              </w:rPr>
              <mc:AlternateContent>
                <mc:Choice Requires="wps">
                  <w:drawing>
                    <wp:anchor distT="0" distB="0" distL="114300" distR="114300" simplePos="0" relativeHeight="251658253" behindDoc="1" locked="0" layoutInCell="1" allowOverlap="1" wp14:anchorId="5CB72EF8" wp14:editId="6B64EC4C">
                      <wp:simplePos x="0" y="0"/>
                      <wp:positionH relativeFrom="column">
                        <wp:posOffset>-65332</wp:posOffset>
                      </wp:positionH>
                      <wp:positionV relativeFrom="paragraph">
                        <wp:posOffset>17534</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513550523"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D16308" w14:textId="13210839" w:rsidR="00531D9D" w:rsidRPr="00921669" w:rsidRDefault="00531D9D"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72EF8" id="_x0000_s1033" style="position:absolute;left:0;text-align:left;margin-left:-5.15pt;margin-top:1.4pt;width:38.65pt;height:39.9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4ED16308" w14:textId="13210839" w:rsidR="00531D9D" w:rsidRPr="00921669" w:rsidRDefault="00531D9D"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3</w:t>
                            </w:r>
                          </w:p>
                        </w:txbxContent>
                      </v:textbox>
                      <w10:wrap type="tight"/>
                    </v:shape>
                  </w:pict>
                </mc:Fallback>
              </mc:AlternateContent>
            </w:r>
            <w:r w:rsidR="00531D9D">
              <w:rPr>
                <w:lang w:eastAsia="et-EE"/>
              </w:rPr>
              <w:t>.</w:t>
            </w:r>
          </w:p>
        </w:tc>
        <w:tc>
          <w:tcPr>
            <w:tcW w:w="4526" w:type="dxa"/>
            <w:tcBorders>
              <w:top w:val="dashed" w:sz="2" w:space="0" w:color="A6A6A6" w:themeColor="background1" w:themeShade="A6"/>
              <w:left w:val="dashed" w:sz="2" w:space="0" w:color="A6A6A6" w:themeColor="background1" w:themeShade="A6"/>
              <w:bottom w:val="single" w:sz="12" w:space="0" w:color="996600"/>
              <w:right w:val="single" w:sz="12" w:space="0" w:color="996600"/>
            </w:tcBorders>
            <w:shd w:val="clear" w:color="auto" w:fill="FFFFFF" w:themeFill="background1"/>
          </w:tcPr>
          <w:p w14:paraId="444A8838" w14:textId="2FBE3BFF" w:rsidR="00531D9D" w:rsidRPr="000A419F" w:rsidRDefault="00531D9D" w:rsidP="007E5C92">
            <w:pPr>
              <w:pStyle w:val="Phitekst"/>
              <w:rPr>
                <w:color w:val="4389D7" w:themeColor="text2" w:themeTint="99"/>
                <w:lang w:eastAsia="et-EE"/>
              </w:rPr>
            </w:pPr>
            <w:r w:rsidRPr="00BB1A81">
              <w:rPr>
                <w:lang w:eastAsia="et-EE"/>
              </w:rPr>
              <w:t>T</w:t>
            </w:r>
            <w:r w:rsidR="007B358D">
              <w:rPr>
                <w:lang w:eastAsia="et-EE"/>
              </w:rPr>
              <w:t xml:space="preserve">A </w:t>
            </w:r>
            <w:r w:rsidRPr="00BB1A81">
              <w:rPr>
                <w:lang w:eastAsia="et-EE"/>
              </w:rPr>
              <w:t>tegevuse</w:t>
            </w:r>
            <w:r w:rsidR="001E2C5D">
              <w:rPr>
                <w:lang w:eastAsia="et-EE"/>
              </w:rPr>
              <w:t>s</w:t>
            </w:r>
            <w:r w:rsidRPr="00BB1A81">
              <w:rPr>
                <w:lang w:eastAsia="et-EE"/>
              </w:rPr>
              <w:t xml:space="preserve"> austame head teadustava ja akadeemilise vabaduse printsiipi</w:t>
            </w:r>
            <w:r w:rsidRPr="00BB1A81">
              <w:rPr>
                <w:rStyle w:val="FootnoteReference"/>
                <w:lang w:eastAsia="et-EE"/>
              </w:rPr>
              <w:footnoteReference w:id="16"/>
            </w:r>
            <w:r w:rsidRPr="00BB1A81">
              <w:rPr>
                <w:lang w:eastAsia="et-EE"/>
              </w:rPr>
              <w:t>, jäädes samal ajal valvsaks teadusjulgeoleku</w:t>
            </w:r>
            <w:r w:rsidR="00152528">
              <w:rPr>
                <w:rStyle w:val="FootnoteReference"/>
                <w:lang w:eastAsia="et-EE"/>
              </w:rPr>
              <w:footnoteReference w:id="17"/>
            </w:r>
            <w:r w:rsidRPr="00BB1A81">
              <w:rPr>
                <w:lang w:eastAsia="et-EE"/>
              </w:rPr>
              <w:t xml:space="preserve"> riskide</w:t>
            </w:r>
            <w:r w:rsidR="001E2C5D">
              <w:rPr>
                <w:lang w:eastAsia="et-EE"/>
              </w:rPr>
              <w:t xml:space="preserve"> suhtes</w:t>
            </w:r>
            <w:r>
              <w:rPr>
                <w:lang w:eastAsia="et-EE"/>
              </w:rPr>
              <w:t>.</w:t>
            </w:r>
            <w:r w:rsidRPr="00BB1A81">
              <w:rPr>
                <w:noProof/>
                <w:lang w:eastAsia="et-EE"/>
                <w14:ligatures w14:val="none"/>
              </w:rPr>
              <mc:AlternateContent>
                <mc:Choice Requires="wps">
                  <w:drawing>
                    <wp:anchor distT="0" distB="0" distL="114300" distR="114300" simplePos="0" relativeHeight="251658254" behindDoc="1" locked="0" layoutInCell="1" allowOverlap="1" wp14:anchorId="05D8D37F" wp14:editId="19CA11E1">
                      <wp:simplePos x="0" y="0"/>
                      <wp:positionH relativeFrom="column">
                        <wp:posOffset>-65405</wp:posOffset>
                      </wp:positionH>
                      <wp:positionV relativeFrom="paragraph">
                        <wp:posOffset>2540</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414869797"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6697C" w14:textId="4BA19B75" w:rsidR="00531D9D" w:rsidRPr="00921669" w:rsidRDefault="00F51F55"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8D37F" id="_x0000_s1034" style="position:absolute;left:0;text-align:left;margin-left:-5.15pt;margin-top:.2pt;width:38.65pt;height:39.9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54C6697C" w14:textId="4BA19B75" w:rsidR="00531D9D" w:rsidRPr="00921669" w:rsidRDefault="00F51F55" w:rsidP="00AD0695">
                            <w:pPr>
                              <w:jc w:val="center"/>
                              <w:rPr>
                                <w:rFonts w:asciiTheme="majorHAnsi" w:hAnsiTheme="majorHAnsi"/>
                                <w:b/>
                                <w:bCs/>
                                <w:color w:val="996600"/>
                                <w:sz w:val="24"/>
                                <w:szCs w:val="28"/>
                              </w:rPr>
                            </w:pPr>
                            <w:r w:rsidRPr="00921669">
                              <w:rPr>
                                <w:rFonts w:asciiTheme="majorHAnsi" w:hAnsiTheme="majorHAnsi"/>
                                <w:b/>
                                <w:bCs/>
                                <w:color w:val="996600"/>
                                <w:sz w:val="24"/>
                                <w:szCs w:val="28"/>
                              </w:rPr>
                              <w:t>6</w:t>
                            </w:r>
                          </w:p>
                        </w:txbxContent>
                      </v:textbox>
                      <w10:wrap type="tight"/>
                    </v:shape>
                  </w:pict>
                </mc:Fallback>
              </mc:AlternateContent>
            </w:r>
          </w:p>
        </w:tc>
      </w:tr>
    </w:tbl>
    <w:p w14:paraId="54F05672" w14:textId="4E3832B8" w:rsidR="00756436" w:rsidRDefault="00217CB4" w:rsidP="00B300E8">
      <w:pPr>
        <w:pStyle w:val="Heading1"/>
        <w:tabs>
          <w:tab w:val="left" w:pos="3261"/>
        </w:tabs>
      </w:pPr>
      <w:r w:rsidRPr="00E15FE4">
        <w:lastRenderedPageBreak/>
        <w:drawing>
          <wp:anchor distT="0" distB="0" distL="114300" distR="114300" simplePos="0" relativeHeight="251658271" behindDoc="0" locked="0" layoutInCell="1" allowOverlap="1" wp14:anchorId="568B905F" wp14:editId="563C5209">
            <wp:simplePos x="0" y="0"/>
            <wp:positionH relativeFrom="margin">
              <wp:align>right</wp:align>
            </wp:positionH>
            <wp:positionV relativeFrom="paragraph">
              <wp:posOffset>3175</wp:posOffset>
            </wp:positionV>
            <wp:extent cx="900000" cy="826752"/>
            <wp:effectExtent l="0" t="0" r="0" b="0"/>
            <wp:wrapSquare wrapText="bothSides"/>
            <wp:docPr id="258742165" name="Picture 25874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00000" cy="826752"/>
                    </a:xfrm>
                    <a:prstGeom prst="rect">
                      <a:avLst/>
                    </a:prstGeom>
                  </pic:spPr>
                </pic:pic>
              </a:graphicData>
            </a:graphic>
            <wp14:sizeRelH relativeFrom="margin">
              <wp14:pctWidth>0</wp14:pctWidth>
            </wp14:sizeRelH>
            <wp14:sizeRelV relativeFrom="margin">
              <wp14:pctHeight>0</wp14:pctHeight>
            </wp14:sizeRelV>
          </wp:anchor>
        </w:drawing>
      </w:r>
      <w:r w:rsidR="00756436">
        <w:t>Innovatsioon</w:t>
      </w:r>
      <w:bookmarkEnd w:id="1"/>
    </w:p>
    <w:p w14:paraId="1AC0C196" w14:textId="77777777" w:rsidR="0010125A" w:rsidRDefault="0010125A" w:rsidP="00B300E8">
      <w:pPr>
        <w:pStyle w:val="Alapealkirisuurthed"/>
        <w:tabs>
          <w:tab w:val="left" w:pos="3261"/>
        </w:tabs>
        <w:rPr>
          <w:lang w:eastAsia="et-EE"/>
        </w:rPr>
        <w:sectPr w:rsidR="0010125A" w:rsidSect="00374FCE">
          <w:type w:val="continuous"/>
          <w:pgSz w:w="11906" w:h="16838" w:code="9"/>
          <w:pgMar w:top="1134" w:right="1134" w:bottom="1134" w:left="1134" w:header="709" w:footer="706" w:gutter="0"/>
          <w:cols w:space="708"/>
          <w:titlePg/>
          <w:docGrid w:linePitch="360"/>
        </w:sectPr>
      </w:pPr>
    </w:p>
    <w:p w14:paraId="350F4C3A" w14:textId="519538D5" w:rsidR="00C2102B" w:rsidRPr="00D37B21" w:rsidRDefault="00C2102B" w:rsidP="00D37B21">
      <w:pPr>
        <w:pStyle w:val="Jaotisepealkiri"/>
      </w:pPr>
      <w:r w:rsidRPr="00D37B21">
        <w:t>SOOVITUD OLUKORD</w:t>
      </w:r>
    </w:p>
    <w:p w14:paraId="138458FA" w14:textId="021CB5A4" w:rsidR="0017046F" w:rsidRDefault="002D7285" w:rsidP="00B300E8">
      <w:pPr>
        <w:pStyle w:val="Phitekst"/>
        <w:tabs>
          <w:tab w:val="left" w:pos="3261"/>
        </w:tabs>
      </w:pPr>
      <w:r w:rsidRPr="00906A6D">
        <w:t xml:space="preserve">2030. aastaks on kujunenud välja </w:t>
      </w:r>
      <w:r w:rsidR="007471FC" w:rsidRPr="00906A6D">
        <w:t xml:space="preserve">toimiv </w:t>
      </w:r>
      <w:r w:rsidRPr="00906A6D">
        <w:t>innovatsioonisüsteem</w:t>
      </w:r>
      <w:r w:rsidR="00E23327" w:rsidRPr="00906A6D">
        <w:t xml:space="preserve">, mis avaldub selles, et </w:t>
      </w:r>
      <w:r w:rsidR="00655BBA">
        <w:t>VA-s</w:t>
      </w:r>
      <w:r w:rsidR="00355CCE" w:rsidRPr="002A6FDF">
        <w:t xml:space="preserve"> tervikuna ja iga</w:t>
      </w:r>
      <w:r w:rsidR="001E34D0">
        <w:t>s</w:t>
      </w:r>
      <w:r w:rsidR="00355CCE" w:rsidRPr="002A6FDF">
        <w:t xml:space="preserve"> asutuses eraldi ollakse siseturvalisuse tagamisel uuendusmeelsed</w:t>
      </w:r>
      <w:r w:rsidR="007775EC">
        <w:t>. S</w:t>
      </w:r>
      <w:r w:rsidR="00F9056C">
        <w:t>elleks</w:t>
      </w:r>
      <w:r w:rsidR="00355CCE" w:rsidRPr="002A6FDF">
        <w:t xml:space="preserve"> kasutatakse põhimõtteliselt uuenduslikke lahendusi ning võrreldes </w:t>
      </w:r>
      <w:r w:rsidR="007D2B14">
        <w:t>2024. aastaga</w:t>
      </w:r>
      <w:r w:rsidR="00355CCE" w:rsidRPr="002A6FDF">
        <w:t xml:space="preserve"> on asutuste innovatsioonivõime märkimisväärselt tõusnud. Innovatsioonide abil suudetakse suunata siseturvalisuse arengut nii asutuse, </w:t>
      </w:r>
      <w:r w:rsidR="0059183D">
        <w:t>VA</w:t>
      </w:r>
      <w:r w:rsidR="00355CCE" w:rsidRPr="002A6FDF">
        <w:t xml:space="preserve"> kui ka Eesti ühiskonna tasandil </w:t>
      </w:r>
      <w:r w:rsidR="007775EC">
        <w:t>ning</w:t>
      </w:r>
      <w:r w:rsidR="00355CCE" w:rsidRPr="002A6FDF">
        <w:t xml:space="preserve"> kiiresti muutuvate </w:t>
      </w:r>
      <w:r w:rsidR="00EA7529" w:rsidRPr="00906A6D">
        <w:t>oludega</w:t>
      </w:r>
      <w:r w:rsidR="00355CCE" w:rsidRPr="00906A6D">
        <w:t xml:space="preserve"> kohaneda.</w:t>
      </w:r>
      <w:r w:rsidR="00B6090E" w:rsidRPr="00906A6D">
        <w:t xml:space="preserve"> </w:t>
      </w:r>
      <w:r w:rsidR="008D4A0D" w:rsidRPr="00906A6D">
        <w:t>S</w:t>
      </w:r>
      <w:r w:rsidR="00B6090E" w:rsidRPr="00906A6D">
        <w:t xml:space="preserve">amas suudetakse hinnata uuenduste mõju ja teha vahet, mida tuleb ja tohib uuendada ja </w:t>
      </w:r>
      <w:r w:rsidR="00B6090E" w:rsidRPr="00F731DF">
        <w:t>mida mitte</w:t>
      </w:r>
      <w:r w:rsidR="0035273C">
        <w:t>,</w:t>
      </w:r>
      <w:r w:rsidR="00C8062A">
        <w:t xml:space="preserve"> ning </w:t>
      </w:r>
      <w:r w:rsidR="00D106F8">
        <w:t xml:space="preserve">vajadusel </w:t>
      </w:r>
      <w:r w:rsidR="00C8062A">
        <w:t>julgetakse teha ka eksnovatsiooni</w:t>
      </w:r>
      <w:r w:rsidR="00605A8A">
        <w:rPr>
          <w:rStyle w:val="FootnoteReference"/>
        </w:rPr>
        <w:footnoteReference w:id="18"/>
      </w:r>
      <w:r w:rsidR="00E23327" w:rsidRPr="00F731DF">
        <w:t>.</w:t>
      </w:r>
      <w:r w:rsidR="00B6090E" w:rsidRPr="00F731DF">
        <w:t xml:space="preserve"> </w:t>
      </w:r>
      <w:r w:rsidR="00C84DB1" w:rsidRPr="00F731DF">
        <w:t>Ühiskonna tasandil tehtavad innovatsioonid</w:t>
      </w:r>
      <w:r w:rsidR="0017046F" w:rsidRPr="00F731DF">
        <w:t xml:space="preserve"> </w:t>
      </w:r>
      <w:r w:rsidR="00F731DF" w:rsidRPr="00F731DF">
        <w:t xml:space="preserve">lähtuvad </w:t>
      </w:r>
      <w:r w:rsidR="0017046F" w:rsidRPr="00F731DF">
        <w:t>sotsiaal</w:t>
      </w:r>
      <w:r w:rsidR="00F731DF" w:rsidRPr="00F731DF">
        <w:t>s</w:t>
      </w:r>
      <w:r w:rsidR="0017046F" w:rsidRPr="00F731DF">
        <w:t>e innovatsioon</w:t>
      </w:r>
      <w:r w:rsidR="00F731DF" w:rsidRPr="00F731DF">
        <w:t>i</w:t>
      </w:r>
      <w:r w:rsidR="008C4D3E">
        <w:rPr>
          <w:rStyle w:val="FootnoteReference"/>
        </w:rPr>
        <w:footnoteReference w:id="19"/>
      </w:r>
      <w:r w:rsidR="00F731DF" w:rsidRPr="00F731DF">
        <w:t xml:space="preserve"> aluspõhimõtetest</w:t>
      </w:r>
      <w:r w:rsidR="007775EC">
        <w:t>.</w:t>
      </w:r>
      <w:r w:rsidR="000509CF">
        <w:t xml:space="preserve"> </w:t>
      </w:r>
      <w:r w:rsidR="00C84DB1" w:rsidRPr="00F731DF">
        <w:t>I</w:t>
      </w:r>
      <w:r w:rsidR="0017046F" w:rsidRPr="00F731DF">
        <w:t>nnovatsioonide tegemisel</w:t>
      </w:r>
      <w:r w:rsidR="00C84DB1" w:rsidRPr="00F731DF">
        <w:t xml:space="preserve"> </w:t>
      </w:r>
      <w:r w:rsidR="000A6155" w:rsidRPr="00F731DF">
        <w:t>kasutatakse otstarbekalt</w:t>
      </w:r>
      <w:r w:rsidR="000873BF" w:rsidRPr="00F731DF">
        <w:t xml:space="preserve"> </w:t>
      </w:r>
      <w:r w:rsidR="00F731DF" w:rsidRPr="00F731DF">
        <w:t>ning</w:t>
      </w:r>
      <w:r w:rsidR="000873BF" w:rsidRPr="00F731DF">
        <w:t xml:space="preserve"> </w:t>
      </w:r>
      <w:r w:rsidR="00362E50" w:rsidRPr="00F731DF">
        <w:t>oskuslikult</w:t>
      </w:r>
      <w:r w:rsidR="000A6155" w:rsidRPr="00F731DF">
        <w:t xml:space="preserve"> </w:t>
      </w:r>
      <w:r w:rsidR="00C84DB1" w:rsidRPr="00F731DF">
        <w:t>kõrgtehnoloogia</w:t>
      </w:r>
      <w:r w:rsidR="000A6155" w:rsidRPr="00F731DF">
        <w:t>t</w:t>
      </w:r>
      <w:r w:rsidR="002A04F2" w:rsidRPr="00F731DF">
        <w:rPr>
          <w:rStyle w:val="FootnoteReference"/>
        </w:rPr>
        <w:footnoteReference w:id="20"/>
      </w:r>
      <w:r w:rsidR="008D4A0D" w:rsidRPr="00F731DF">
        <w:t>.</w:t>
      </w:r>
    </w:p>
    <w:p w14:paraId="46355D96" w14:textId="03A24B22" w:rsidR="00864FA3" w:rsidRPr="00B202AD" w:rsidRDefault="00C2102B" w:rsidP="00D37B21">
      <w:pPr>
        <w:pStyle w:val="Jaotisepealkiri"/>
      </w:pPr>
      <w:r w:rsidRPr="00B202AD">
        <w:t>V</w:t>
      </w:r>
      <w:r w:rsidR="001453B0" w:rsidRPr="00B202AD">
        <w:t>ÄLJAKUTSED</w:t>
      </w:r>
    </w:p>
    <w:p w14:paraId="4F3566EF" w14:textId="78DFD717" w:rsidR="00A54D59" w:rsidRPr="00864FA3" w:rsidRDefault="00D07741" w:rsidP="00B300E8">
      <w:pPr>
        <w:pStyle w:val="Phitekst"/>
        <w:tabs>
          <w:tab w:val="left" w:pos="3261"/>
        </w:tabs>
      </w:pPr>
      <w:r w:rsidRPr="00317DD8">
        <w:t>L</w:t>
      </w:r>
      <w:r w:rsidR="007471FC" w:rsidRPr="00317DD8">
        <w:t xml:space="preserve">isaks </w:t>
      </w:r>
      <w:r w:rsidR="00AA135B">
        <w:t xml:space="preserve">sissejuhatuses märgitud </w:t>
      </w:r>
      <w:r w:rsidR="007471FC" w:rsidRPr="00317DD8">
        <w:t xml:space="preserve">innovatsioonisüsteemi </w:t>
      </w:r>
      <w:r w:rsidRPr="00317DD8">
        <w:t xml:space="preserve">toimimist ja arengut </w:t>
      </w:r>
      <w:r w:rsidR="007471FC" w:rsidRPr="00317DD8">
        <w:t>takistavatele teguritele</w:t>
      </w:r>
      <w:r w:rsidR="00F965A2" w:rsidRPr="00317DD8">
        <w:t xml:space="preserve"> </w:t>
      </w:r>
      <w:r w:rsidR="002A1B84">
        <w:t xml:space="preserve">mõjutavad </w:t>
      </w:r>
      <w:r w:rsidR="002F2E98" w:rsidRPr="00317DD8">
        <w:t xml:space="preserve">asutuste innovatsioonivõimet või </w:t>
      </w:r>
      <w:r w:rsidRPr="00317DD8">
        <w:t>innovatsioonide</w:t>
      </w:r>
      <w:r w:rsidR="007A5899" w:rsidRPr="00317DD8">
        <w:t xml:space="preserve"> juhtimist </w:t>
      </w:r>
      <w:r w:rsidR="002A1B84">
        <w:t>ka</w:t>
      </w:r>
      <w:r w:rsidR="00317DD8" w:rsidRPr="00317DD8">
        <w:t xml:space="preserve"> innovatsiooniks vajaliku tööaja</w:t>
      </w:r>
      <w:r w:rsidR="002F2E98" w:rsidRPr="00317DD8">
        <w:t xml:space="preserve">, </w:t>
      </w:r>
      <w:r w:rsidR="00317DD8" w:rsidRPr="00317DD8">
        <w:t xml:space="preserve">kompetentsete </w:t>
      </w:r>
      <w:r w:rsidR="002F2E98" w:rsidRPr="00317DD8">
        <w:t>eestveda</w:t>
      </w:r>
      <w:r w:rsidR="00317DD8" w:rsidRPr="00317DD8">
        <w:t>jate</w:t>
      </w:r>
      <w:r w:rsidR="002F2E98" w:rsidRPr="00317DD8">
        <w:t xml:space="preserve">, </w:t>
      </w:r>
      <w:r w:rsidR="00317DD8" w:rsidRPr="00317DD8">
        <w:t xml:space="preserve">sobivatel tingimustel kasutatava </w:t>
      </w:r>
      <w:r w:rsidR="002F2E98" w:rsidRPr="00317DD8">
        <w:t xml:space="preserve">raha, </w:t>
      </w:r>
      <w:r w:rsidR="00864FA3" w:rsidRPr="00317DD8">
        <w:t>õ</w:t>
      </w:r>
      <w:r w:rsidR="004B38F3" w:rsidRPr="00317DD8">
        <w:t>igus</w:t>
      </w:r>
      <w:r w:rsidR="00870CB0" w:rsidRPr="00317DD8">
        <w:t>liku toe</w:t>
      </w:r>
      <w:r w:rsidR="002F2E98" w:rsidRPr="00317DD8">
        <w:t xml:space="preserve">, </w:t>
      </w:r>
      <w:r w:rsidR="004B38F3" w:rsidRPr="00317DD8">
        <w:t>IKT arendus</w:t>
      </w:r>
      <w:r w:rsidR="00317DD8" w:rsidRPr="00317DD8">
        <w:t xml:space="preserve">mahu või -võime </w:t>
      </w:r>
      <w:r w:rsidR="00F2361A">
        <w:t>ja</w:t>
      </w:r>
      <w:r w:rsidR="002F2E98" w:rsidRPr="00317DD8">
        <w:t xml:space="preserve"> </w:t>
      </w:r>
      <w:r w:rsidR="00864FA3" w:rsidRPr="00317DD8">
        <w:t>k</w:t>
      </w:r>
      <w:r w:rsidR="00A54D59" w:rsidRPr="00317DD8">
        <w:t>õrgtehnoloogia</w:t>
      </w:r>
      <w:r w:rsidR="00317DD8" w:rsidRPr="00317DD8">
        <w:t>(te)ga seotud kompetentsuse ebapiisavus</w:t>
      </w:r>
      <w:r w:rsidR="00A54D59" w:rsidRPr="00317DD8">
        <w:t xml:space="preserve"> </w:t>
      </w:r>
      <w:r w:rsidR="00A0384B">
        <w:t>jpm</w:t>
      </w:r>
      <w:r w:rsidR="00370453" w:rsidRPr="00317DD8">
        <w:t>.</w:t>
      </w:r>
    </w:p>
    <w:p w14:paraId="6FCF603F" w14:textId="77777777" w:rsidR="0010125A" w:rsidRDefault="0010125A" w:rsidP="00B300E8">
      <w:pPr>
        <w:pStyle w:val="Alapealkirisuurthed"/>
        <w:tabs>
          <w:tab w:val="left" w:pos="3261"/>
        </w:tabs>
        <w:sectPr w:rsidR="0010125A" w:rsidSect="00374FCE">
          <w:type w:val="continuous"/>
          <w:pgSz w:w="11906" w:h="16838" w:code="9"/>
          <w:pgMar w:top="1134" w:right="1134" w:bottom="1134" w:left="1134" w:header="709" w:footer="412" w:gutter="0"/>
          <w:cols w:num="2" w:space="422"/>
          <w:titlePg/>
          <w:docGrid w:linePitch="360"/>
        </w:sectPr>
      </w:pPr>
    </w:p>
    <w:p w14:paraId="052F1F9D" w14:textId="1E097D71" w:rsidR="00C61CA5" w:rsidRPr="00B202AD" w:rsidRDefault="00C61CA5" w:rsidP="00D37B21">
      <w:pPr>
        <w:pStyle w:val="Jaotisepealkiri"/>
      </w:pPr>
      <w:r w:rsidRPr="00B202AD">
        <w:t>S</w:t>
      </w:r>
      <w:r w:rsidR="001453B0" w:rsidRPr="00B202AD">
        <w:t>IHID</w:t>
      </w:r>
      <w:r w:rsidR="00CD532C" w:rsidRPr="00B202AD">
        <w:t xml:space="preserve"> </w:t>
      </w:r>
      <w:r w:rsidR="00084DC5">
        <w:t>JA</w:t>
      </w:r>
      <w:r w:rsidRPr="00B202AD">
        <w:t xml:space="preserve"> </w:t>
      </w:r>
      <w:r w:rsidR="00EE0ACE" w:rsidRPr="00B202AD">
        <w:t>MÕÕDIKUD</w:t>
      </w:r>
    </w:p>
    <w:p w14:paraId="734A5D37" w14:textId="69AE4C6C" w:rsidR="00F10C33" w:rsidRDefault="00190C63" w:rsidP="00B300E8">
      <w:pPr>
        <w:pStyle w:val="Phitekst"/>
        <w:tabs>
          <w:tab w:val="left" w:pos="3261"/>
        </w:tabs>
      </w:pPr>
      <w:r>
        <w:t>Väljakutsete</w:t>
      </w:r>
      <w:r w:rsidR="00F10C33">
        <w:t xml:space="preserve"> lahend</w:t>
      </w:r>
      <w:r>
        <w:t>a</w:t>
      </w:r>
      <w:r w:rsidR="00F10C33">
        <w:t xml:space="preserve">miseks ja visiooni saavutamiseks püütakse järgnevatel aastatel püsida </w:t>
      </w:r>
      <w:r w:rsidR="00750FF3">
        <w:t xml:space="preserve">samaaegselt kõikidel </w:t>
      </w:r>
      <w:r w:rsidR="001D2D97">
        <w:t>seatud</w:t>
      </w:r>
      <w:r w:rsidR="00F10C33">
        <w:t xml:space="preserve"> sihtidel</w:t>
      </w:r>
      <w:r w:rsidR="007B2E11">
        <w:t>.</w:t>
      </w:r>
      <w:r w:rsidR="004C5FC2">
        <w:t xml:space="preserve"> Tuleb arvestada, et nimetatud sihid on üksteisega vastastikmõjus ning ühel püsimine mõjutab</w:t>
      </w:r>
      <w:r w:rsidR="001F2F47" w:rsidRPr="001F2F47">
        <w:t xml:space="preserve"> </w:t>
      </w:r>
      <w:r w:rsidR="001F2F47">
        <w:t>ka teiste</w:t>
      </w:r>
      <w:r w:rsidR="00646EE3">
        <w:t>l</w:t>
      </w:r>
      <w:r w:rsidR="0035273C">
        <w:t xml:space="preserve"> püsimist</w:t>
      </w:r>
      <w:r w:rsidR="004C5FC2">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113" w:type="dxa"/>
        </w:tblCellMar>
        <w:tblLook w:val="04A0" w:firstRow="1" w:lastRow="0" w:firstColumn="1" w:lastColumn="0" w:noHBand="0" w:noVBand="1"/>
      </w:tblPr>
      <w:tblGrid>
        <w:gridCol w:w="3312"/>
        <w:gridCol w:w="6326"/>
      </w:tblGrid>
      <w:tr w:rsidR="00BB1A81" w:rsidRPr="001453B0" w14:paraId="37C6C75B" w14:textId="77777777" w:rsidTr="00B05CAE">
        <w:trPr>
          <w:trHeight w:val="227"/>
        </w:trPr>
        <w:tc>
          <w:tcPr>
            <w:tcW w:w="3256" w:type="dxa"/>
            <w:tcBorders>
              <w:bottom w:val="dashed" w:sz="4" w:space="0" w:color="BFBFBF" w:themeColor="background1" w:themeShade="BF"/>
              <w:right w:val="dashed" w:sz="4" w:space="0" w:color="BFBFBF" w:themeColor="background1" w:themeShade="BF"/>
            </w:tcBorders>
            <w:shd w:val="clear" w:color="auto" w:fill="auto"/>
          </w:tcPr>
          <w:p w14:paraId="5FB9A023" w14:textId="613E576C" w:rsidR="00BB1A81" w:rsidRPr="00084DC5" w:rsidRDefault="00BB1A81" w:rsidP="00084DC5">
            <w:pPr>
              <w:pStyle w:val="Siht"/>
            </w:pPr>
            <w:r w:rsidRPr="00DB39CC">
              <w:rPr>
                <w:rStyle w:val="Siht-mdik-sinine"/>
              </w:rPr>
              <w:t>SIHT 1:</w:t>
            </w:r>
            <w:r w:rsidRPr="00084DC5">
              <w:t xml:space="preserve"> Kõigi valitsemisala asutuste innovatsioonivõime kasv</w:t>
            </w:r>
            <w:r w:rsidR="00A0384B" w:rsidRPr="00084DC5">
              <w:t>.</w:t>
            </w:r>
          </w:p>
        </w:tc>
        <w:tc>
          <w:tcPr>
            <w:tcW w:w="6220" w:type="dxa"/>
            <w:tcBorders>
              <w:left w:val="dashed" w:sz="4" w:space="0" w:color="BFBFBF" w:themeColor="background1" w:themeShade="BF"/>
              <w:bottom w:val="dashed" w:sz="4" w:space="0" w:color="BFBFBF" w:themeColor="background1" w:themeShade="BF"/>
            </w:tcBorders>
            <w:shd w:val="clear" w:color="auto" w:fill="auto"/>
          </w:tcPr>
          <w:p w14:paraId="6F4150D4" w14:textId="78FE083F" w:rsidR="00BB1A81" w:rsidRPr="00B05CAE" w:rsidRDefault="00BB1A81" w:rsidP="00B05CAE">
            <w:pPr>
              <w:pStyle w:val="Mdik"/>
            </w:pPr>
            <w:r w:rsidRPr="00B05CAE">
              <w:rPr>
                <w:rStyle w:val="Siht-mdik-sinine"/>
              </w:rPr>
              <w:t>M</w:t>
            </w:r>
            <w:r w:rsidR="001453B0" w:rsidRPr="00B05CAE">
              <w:rPr>
                <w:rStyle w:val="Siht-mdik-sinine"/>
              </w:rPr>
              <w:t>ÕÕDIK</w:t>
            </w:r>
            <w:r w:rsidRPr="00B05CAE">
              <w:t>: Innovatsiooniküpsus</w:t>
            </w:r>
            <w:r w:rsidR="00EC340D" w:rsidRPr="00B05CAE">
              <w:rPr>
                <w:rStyle w:val="FootnoteReference"/>
              </w:rPr>
              <w:footnoteReference w:id="21"/>
            </w:r>
            <w:r w:rsidR="00D025EA" w:rsidRPr="00B05CAE">
              <w:t>.</w:t>
            </w:r>
            <w:r w:rsidRPr="00B05CAE">
              <w:t xml:space="preserve"> Oodatavad väärtused on aastate lõikes ja asutuste kaupa esitatud STAKi </w:t>
            </w:r>
            <w:r w:rsidR="00A5228C" w:rsidRPr="00B05CAE">
              <w:t>5.</w:t>
            </w:r>
            <w:r w:rsidRPr="00B05CAE">
              <w:t xml:space="preserve"> programmis.</w:t>
            </w:r>
            <w:r w:rsidRPr="00B05CAE">
              <w:rPr>
                <w:rStyle w:val="FootnoteReference"/>
              </w:rPr>
              <w:footnoteReference w:id="22"/>
            </w:r>
          </w:p>
        </w:tc>
      </w:tr>
    </w:tbl>
    <w:p w14:paraId="34E863CA" w14:textId="6DA7D62A" w:rsidR="00D457E1" w:rsidRDefault="001C4C9F" w:rsidP="002A5A0C">
      <w:pPr>
        <w:pStyle w:val="TAselgitus"/>
      </w:pPr>
      <w:r w:rsidRPr="003C675B">
        <w:rPr>
          <w:rStyle w:val="Miste"/>
        </w:rPr>
        <w:t>Selgitus</w:t>
      </w:r>
      <w:r w:rsidRPr="003C675B">
        <w:t>:</w:t>
      </w:r>
      <w:r w:rsidRPr="001453B0">
        <w:t xml:space="preserve"> </w:t>
      </w:r>
      <w:r w:rsidR="0017046F" w:rsidRPr="001453B0">
        <w:t xml:space="preserve">Asutuse innovatsioonivõime kasv </w:t>
      </w:r>
      <w:r w:rsidR="00033C7E">
        <w:t>(</w:t>
      </w:r>
      <w:r w:rsidR="00A363BF">
        <w:t xml:space="preserve">mis avaldub </w:t>
      </w:r>
      <w:r w:rsidR="00033C7E">
        <w:t>innovatsiooniküpsuse taseme tõus</w:t>
      </w:r>
      <w:r w:rsidR="00A363BF">
        <w:t>us</w:t>
      </w:r>
      <w:r w:rsidR="00033C7E">
        <w:t>)</w:t>
      </w:r>
      <w:r w:rsidR="0017046F" w:rsidRPr="001453B0">
        <w:t xml:space="preserve"> tähendab </w:t>
      </w:r>
      <w:r w:rsidR="00412264" w:rsidRPr="001453B0">
        <w:t>selle</w:t>
      </w:r>
      <w:r w:rsidR="00E5315A" w:rsidRPr="001453B0">
        <w:t xml:space="preserve"> innovatsioonide esilekutsumise suutlikkuse paranemist</w:t>
      </w:r>
      <w:r w:rsidR="00602BC7" w:rsidRPr="001453B0">
        <w:t xml:space="preserve"> ja strateegias on see</w:t>
      </w:r>
      <w:r w:rsidR="00A55503" w:rsidRPr="001453B0">
        <w:t xml:space="preserve"> seo</w:t>
      </w:r>
      <w:r w:rsidR="00602BC7" w:rsidRPr="001453B0">
        <w:t>statud</w:t>
      </w:r>
      <w:r w:rsidR="00A55503" w:rsidRPr="001453B0">
        <w:t xml:space="preserve"> </w:t>
      </w:r>
      <w:r w:rsidR="00FD5B6E" w:rsidRPr="001453B0">
        <w:t>asutuse</w:t>
      </w:r>
      <w:r w:rsidR="00A55503" w:rsidRPr="001453B0">
        <w:t xml:space="preserve"> </w:t>
      </w:r>
      <w:r w:rsidR="00E701A7" w:rsidRPr="001453B0">
        <w:t>endaga (</w:t>
      </w:r>
      <w:r w:rsidR="00F2361A">
        <w:t xml:space="preserve">selle </w:t>
      </w:r>
      <w:r w:rsidR="00A55503" w:rsidRPr="001453B0">
        <w:t>sise</w:t>
      </w:r>
      <w:r w:rsidR="005764D5" w:rsidRPr="001453B0">
        <w:t>mi</w:t>
      </w:r>
      <w:r w:rsidR="00A55503" w:rsidRPr="001453B0">
        <w:t>ste teguritega</w:t>
      </w:r>
      <w:r w:rsidR="00E701A7" w:rsidRPr="001453B0">
        <w:t>)</w:t>
      </w:r>
      <w:r w:rsidR="00602BC7" w:rsidRPr="001453B0">
        <w:t>.</w:t>
      </w:r>
      <w:r w:rsidR="00A55503" w:rsidRPr="001453B0">
        <w:t xml:space="preserve"> </w:t>
      </w:r>
      <w:r w:rsidR="00602BC7" w:rsidRPr="001453B0">
        <w:t xml:space="preserve">Innovatsioonivõime kasv </w:t>
      </w:r>
      <w:r w:rsidR="00E5315A" w:rsidRPr="001453B0">
        <w:t>võib avalduda erinevalt</w:t>
      </w:r>
      <w:r w:rsidR="007D6D3B" w:rsidRPr="001453B0">
        <w:t>, näiteks tehtavate innovatsioonid</w:t>
      </w:r>
      <w:r w:rsidR="00406A7D">
        <w:t>e</w:t>
      </w:r>
      <w:r w:rsidR="007D6D3B" w:rsidRPr="001453B0">
        <w:t xml:space="preserve"> arvu suurenemises, nende tegemise protsessi efektiivsuse </w:t>
      </w:r>
      <w:r w:rsidR="00100EC7" w:rsidRPr="001453B0">
        <w:t xml:space="preserve">ja intensiivsuse </w:t>
      </w:r>
      <w:r w:rsidR="007D6D3B" w:rsidRPr="001453B0">
        <w:t xml:space="preserve">suurenemises, </w:t>
      </w:r>
      <w:r w:rsidR="00412264" w:rsidRPr="001453B0">
        <w:t xml:space="preserve">tehtavate </w:t>
      </w:r>
      <w:r w:rsidR="007D6D3B" w:rsidRPr="001453B0">
        <w:t xml:space="preserve">innovatsioonide mõju suurenemises </w:t>
      </w:r>
      <w:r w:rsidR="00602BC7" w:rsidRPr="001453B0">
        <w:t>vms</w:t>
      </w:r>
      <w:r w:rsidR="00C84DB1" w:rsidRPr="001453B0">
        <w:t>.</w:t>
      </w:r>
      <w:r w:rsidR="009353C5" w:rsidRPr="001453B0">
        <w:t xml:space="preserve"> </w:t>
      </w:r>
      <w:r w:rsidR="003C040E" w:rsidRPr="001453B0">
        <w:t>V</w:t>
      </w:r>
      <w:r w:rsidR="00655BBA">
        <w:t>A</w:t>
      </w:r>
      <w:r w:rsidR="003C040E" w:rsidRPr="001453B0">
        <w:t xml:space="preserve"> </w:t>
      </w:r>
      <w:r w:rsidR="007D6D3B" w:rsidRPr="001453B0">
        <w:t xml:space="preserve">asutuste </w:t>
      </w:r>
      <w:r w:rsidR="00E5776C" w:rsidRPr="001453B0">
        <w:t>innovatsioonivõime kasvu</w:t>
      </w:r>
      <w:r w:rsidR="003C040E" w:rsidRPr="001453B0">
        <w:t xml:space="preserve"> saavutamise</w:t>
      </w:r>
      <w:r w:rsidR="003B322A" w:rsidRPr="001453B0">
        <w:t>l</w:t>
      </w:r>
      <w:r w:rsidR="003C040E" w:rsidRPr="001453B0">
        <w:t xml:space="preserve"> tuginetakse</w:t>
      </w:r>
      <w:r w:rsidR="00DC7790" w:rsidRPr="001453B0">
        <w:t xml:space="preserve"> üldjoontes</w:t>
      </w:r>
      <w:r w:rsidR="009569D3" w:rsidRPr="001453B0">
        <w:t xml:space="preserve"> </w:t>
      </w:r>
      <w:r w:rsidR="008E326E">
        <w:t xml:space="preserve">sellele, et </w:t>
      </w:r>
      <w:r w:rsidR="008E326E" w:rsidRPr="00327EE1">
        <w:t xml:space="preserve">iga </w:t>
      </w:r>
      <w:r w:rsidR="009569D3" w:rsidRPr="00327EE1">
        <w:t xml:space="preserve">asutus </w:t>
      </w:r>
      <w:r w:rsidR="008E326E" w:rsidRPr="00327EE1">
        <w:t>leiab</w:t>
      </w:r>
      <w:r w:rsidR="008E326E" w:rsidRPr="003C675B">
        <w:t xml:space="preserve"> </w:t>
      </w:r>
      <w:r w:rsidR="0035273C" w:rsidRPr="009F2E2B">
        <w:t>lisaraha</w:t>
      </w:r>
      <w:r w:rsidR="009569D3" w:rsidRPr="00084DC5">
        <w:t>,</w:t>
      </w:r>
      <w:r w:rsidR="007A5899" w:rsidRPr="00084DC5">
        <w:t xml:space="preserve"> </w:t>
      </w:r>
      <w:r w:rsidR="00121B1C" w:rsidRPr="00084DC5">
        <w:t xml:space="preserve">kasutab </w:t>
      </w:r>
      <w:r w:rsidR="00D17071" w:rsidRPr="003C675B">
        <w:t>olemasoleva</w:t>
      </w:r>
      <w:r w:rsidR="008E326E" w:rsidRPr="003C675B">
        <w:t>id</w:t>
      </w:r>
      <w:r w:rsidR="00D17071" w:rsidRPr="003C675B">
        <w:t xml:space="preserve"> </w:t>
      </w:r>
      <w:r w:rsidR="003C040E" w:rsidRPr="003C675B">
        <w:t>ressursse</w:t>
      </w:r>
      <w:r w:rsidR="00602BC7" w:rsidRPr="003C675B">
        <w:t xml:space="preserve"> (sh </w:t>
      </w:r>
      <w:r w:rsidR="00602BC7" w:rsidRPr="009F2E2B">
        <w:t>a</w:t>
      </w:r>
      <w:r w:rsidR="008E326E" w:rsidRPr="009F2E2B">
        <w:t>eg</w:t>
      </w:r>
      <w:r w:rsidR="00602BC7" w:rsidRPr="009F2E2B">
        <w:t>a</w:t>
      </w:r>
      <w:r w:rsidR="00602BC7" w:rsidRPr="003C675B">
        <w:t>)</w:t>
      </w:r>
      <w:r w:rsidR="003C040E" w:rsidRPr="003C675B">
        <w:t xml:space="preserve"> </w:t>
      </w:r>
      <w:r w:rsidR="003B322A" w:rsidRPr="003C675B">
        <w:t>otstarbekamal</w:t>
      </w:r>
      <w:r w:rsidR="008E326E" w:rsidRPr="003C675B">
        <w:t>t</w:t>
      </w:r>
      <w:r w:rsidR="003B322A" w:rsidRPr="003C675B">
        <w:t xml:space="preserve"> ja </w:t>
      </w:r>
      <w:r w:rsidR="003C040E" w:rsidRPr="003C675B">
        <w:t>efektiivsemal</w:t>
      </w:r>
      <w:r w:rsidR="008E326E" w:rsidRPr="003C675B">
        <w:t>t,</w:t>
      </w:r>
      <w:r w:rsidR="003C040E" w:rsidRPr="003C675B">
        <w:t xml:space="preserve"> </w:t>
      </w:r>
      <w:r w:rsidR="008E326E" w:rsidRPr="003C675B">
        <w:t>soodusta</w:t>
      </w:r>
      <w:r w:rsidR="00703755" w:rsidRPr="003C675B">
        <w:t>b</w:t>
      </w:r>
      <w:r w:rsidR="00576D42" w:rsidRPr="003C675B">
        <w:t xml:space="preserve"> </w:t>
      </w:r>
      <w:r w:rsidR="00576D42" w:rsidRPr="009F2E2B">
        <w:t xml:space="preserve">uuenduste </w:t>
      </w:r>
      <w:r w:rsidR="00B70E3C" w:rsidRPr="009F2E2B">
        <w:t>eestveda</w:t>
      </w:r>
      <w:r w:rsidR="00576D42" w:rsidRPr="009F2E2B">
        <w:t>mis</w:t>
      </w:r>
      <w:r w:rsidR="008E326E" w:rsidRPr="009F2E2B">
        <w:t>t</w:t>
      </w:r>
      <w:r w:rsidR="00576D42" w:rsidRPr="00084DC5">
        <w:t xml:space="preserve"> </w:t>
      </w:r>
      <w:r w:rsidR="006D7F9C" w:rsidRPr="00F9473C">
        <w:t>ja</w:t>
      </w:r>
      <w:r w:rsidR="007A5899" w:rsidRPr="00F9473C">
        <w:t xml:space="preserve"> </w:t>
      </w:r>
      <w:r w:rsidR="008E326E" w:rsidRPr="00F9473C">
        <w:t>parenda</w:t>
      </w:r>
      <w:r w:rsidR="00703755">
        <w:t>b</w:t>
      </w:r>
      <w:r w:rsidR="008E326E" w:rsidRPr="00084DC5">
        <w:t xml:space="preserve"> </w:t>
      </w:r>
      <w:r w:rsidR="00576D42" w:rsidRPr="003C675B">
        <w:t xml:space="preserve">innovatsiooniga seotud </w:t>
      </w:r>
      <w:r w:rsidR="00434655" w:rsidRPr="009F2E2B">
        <w:t>universaalse</w:t>
      </w:r>
      <w:r w:rsidR="008E326E" w:rsidRPr="009F2E2B">
        <w:t>id</w:t>
      </w:r>
      <w:r w:rsidR="00434655" w:rsidRPr="009F2E2B">
        <w:t xml:space="preserve"> </w:t>
      </w:r>
      <w:r w:rsidR="003C040E" w:rsidRPr="009F2E2B">
        <w:t>kompetents</w:t>
      </w:r>
      <w:r w:rsidR="008E326E" w:rsidRPr="009F2E2B">
        <w:t>e</w:t>
      </w:r>
      <w:r w:rsidR="003C040E" w:rsidRPr="00084DC5">
        <w:t>,</w:t>
      </w:r>
      <w:r w:rsidR="003C040E" w:rsidRPr="00AF534E">
        <w:rPr>
          <w:rStyle w:val="Miste"/>
        </w:rPr>
        <w:t xml:space="preserve"> </w:t>
      </w:r>
      <w:r w:rsidR="003C040E" w:rsidRPr="001453B0">
        <w:t xml:space="preserve">milleks on </w:t>
      </w:r>
      <w:r w:rsidR="00412264" w:rsidRPr="001453B0">
        <w:t xml:space="preserve">innovatsiooniprotsessi juhtimise, ühiskondlike innovatsioonide tegemise ja innovatsioonides IKT kasutamise </w:t>
      </w:r>
      <w:r w:rsidR="00951B2F" w:rsidRPr="005827F4">
        <w:t>kompetents.</w:t>
      </w:r>
      <w:r w:rsidR="008E326E" w:rsidRPr="005827F4">
        <w:t xml:space="preserve"> </w:t>
      </w:r>
      <w:r w:rsidR="00E963BE" w:rsidRPr="005827F4">
        <w:t>S</w:t>
      </w:r>
      <w:r w:rsidR="009D59C7" w:rsidRPr="005827F4">
        <w:t>IM</w:t>
      </w:r>
      <w:r w:rsidR="008E326E" w:rsidRPr="005827F4">
        <w:t xml:space="preserve"> </w:t>
      </w:r>
      <w:r w:rsidR="00A608A5">
        <w:t>toetab</w:t>
      </w:r>
      <w:r w:rsidR="00E963BE" w:rsidRPr="005827F4">
        <w:t xml:space="preserve"> kõiki asutusi </w:t>
      </w:r>
      <w:r w:rsidR="0035273C">
        <w:t>lisaraha</w:t>
      </w:r>
      <w:r w:rsidR="00E963BE" w:rsidRPr="005827F4">
        <w:t xml:space="preserve"> leidmisel.</w:t>
      </w:r>
    </w:p>
    <w:tbl>
      <w:tblPr>
        <w:tblStyle w:val="TableGrid"/>
        <w:tblW w:w="5000" w:type="pct"/>
        <w:tblCellMar>
          <w:left w:w="0" w:type="dxa"/>
          <w:bottom w:w="113" w:type="dxa"/>
          <w:right w:w="113" w:type="dxa"/>
        </w:tblCellMar>
        <w:tblLook w:val="04A0" w:firstRow="1" w:lastRow="0" w:firstColumn="1" w:lastColumn="0" w:noHBand="0" w:noVBand="1"/>
      </w:tblPr>
      <w:tblGrid>
        <w:gridCol w:w="3172"/>
        <w:gridCol w:w="6466"/>
      </w:tblGrid>
      <w:tr w:rsidR="00BB1A81" w:rsidRPr="001453B0" w14:paraId="35FA19FF" w14:textId="77777777" w:rsidTr="004B6FAE">
        <w:tc>
          <w:tcPr>
            <w:tcW w:w="3119" w:type="dxa"/>
            <w:tcBorders>
              <w:top w:val="nil"/>
              <w:left w:val="nil"/>
              <w:bottom w:val="dashed" w:sz="2" w:space="0" w:color="A6A6A6" w:themeColor="background1" w:themeShade="A6"/>
              <w:right w:val="dashed" w:sz="4" w:space="0" w:color="BFBFBF" w:themeColor="background1" w:themeShade="BF"/>
            </w:tcBorders>
            <w:shd w:val="clear" w:color="auto" w:fill="auto"/>
          </w:tcPr>
          <w:p w14:paraId="4C8CC1EE" w14:textId="2FACC38B" w:rsidR="00BB1A81" w:rsidRPr="00DB39CC" w:rsidRDefault="00BB1A81" w:rsidP="00DB39CC">
            <w:pPr>
              <w:pStyle w:val="Siht"/>
            </w:pPr>
            <w:r w:rsidRPr="00DB39CC">
              <w:rPr>
                <w:rStyle w:val="Siht-mdik-sinine"/>
              </w:rPr>
              <w:t>SIHT 2:</w:t>
            </w:r>
            <w:r w:rsidRPr="00DB39CC">
              <w:t xml:space="preserve"> Innovatsioonide juhtimise ja tegemise lihtsustumine</w:t>
            </w:r>
            <w:r w:rsidR="00A0384B" w:rsidRPr="00DB39CC">
              <w:t>.</w:t>
            </w:r>
          </w:p>
        </w:tc>
        <w:tc>
          <w:tcPr>
            <w:tcW w:w="6357" w:type="dxa"/>
            <w:tcBorders>
              <w:top w:val="nil"/>
              <w:left w:val="dashed" w:sz="4" w:space="0" w:color="BFBFBF" w:themeColor="background1" w:themeShade="BF"/>
              <w:bottom w:val="dashed" w:sz="2" w:space="0" w:color="A6A6A6" w:themeColor="background1" w:themeShade="A6"/>
              <w:right w:val="nil"/>
            </w:tcBorders>
            <w:shd w:val="clear" w:color="auto" w:fill="auto"/>
          </w:tcPr>
          <w:p w14:paraId="4EF8B30F" w14:textId="0E0316CA" w:rsidR="00BB1A81" w:rsidRPr="004B6FAE" w:rsidRDefault="00BB1A81" w:rsidP="00613001">
            <w:pPr>
              <w:pStyle w:val="Mdik"/>
            </w:pPr>
            <w:r w:rsidRPr="00613001">
              <w:rPr>
                <w:rStyle w:val="Siht-mdik-sinine"/>
              </w:rPr>
              <w:t>M</w:t>
            </w:r>
            <w:r w:rsidR="001453B0" w:rsidRPr="00613001">
              <w:rPr>
                <w:rStyle w:val="Siht-mdik-sinine"/>
              </w:rPr>
              <w:t>ÕÕDIK</w:t>
            </w:r>
            <w:r w:rsidRPr="004B6FAE">
              <w:t>: Valitsemisala teenuste juhtide, kesk- ja tippjuhtide koondhinnang innovatsioonide juhtimise ja tegemise lihtsusele.</w:t>
            </w:r>
            <w:r w:rsidRPr="00613001">
              <w:rPr>
                <w:rStyle w:val="FootnoteReference"/>
              </w:rPr>
              <w:footnoteReference w:id="23"/>
            </w:r>
          </w:p>
        </w:tc>
      </w:tr>
    </w:tbl>
    <w:p w14:paraId="32298294" w14:textId="2AED8E03" w:rsidR="001C4C9F" w:rsidRPr="000676CD" w:rsidRDefault="001C4C9F" w:rsidP="003C675B">
      <w:pPr>
        <w:pStyle w:val="Phitekst"/>
      </w:pPr>
      <w:r w:rsidRPr="003C675B">
        <w:rPr>
          <w:rStyle w:val="Miste"/>
        </w:rPr>
        <w:t>Selgitus</w:t>
      </w:r>
      <w:r w:rsidRPr="003C675B">
        <w:t>:</w:t>
      </w:r>
      <w:r w:rsidRPr="000676CD">
        <w:t xml:space="preserve"> </w:t>
      </w:r>
      <w:r w:rsidR="00253BD8" w:rsidRPr="000676CD">
        <w:t>Innovatsioonide juhtimise ja tegemise lihtsustumine tähendab</w:t>
      </w:r>
      <w:r w:rsidR="004C5FC2" w:rsidRPr="000676CD">
        <w:t>, et asutuste jaoks on innovatsioonide juhtimist ja tegemist raskendavad või takistavad tegurid</w:t>
      </w:r>
      <w:r w:rsidR="00406A7D" w:rsidRPr="000676CD">
        <w:t xml:space="preserve"> </w:t>
      </w:r>
      <w:r w:rsidR="004C5FC2" w:rsidRPr="000676CD">
        <w:t>leevenenud või kadunud sootuks ning soodustavad tegurid võimendunud või lisandunud uusi.</w:t>
      </w:r>
      <w:r w:rsidR="00AC5D93" w:rsidRPr="000676CD">
        <w:t xml:space="preserve"> </w:t>
      </w:r>
      <w:r w:rsidR="00D941CF" w:rsidRPr="000676CD">
        <w:t xml:space="preserve">Strateegias mõeldakse nende all </w:t>
      </w:r>
      <w:r w:rsidR="00E701A7" w:rsidRPr="000676CD">
        <w:t>keskkonda (</w:t>
      </w:r>
      <w:r w:rsidR="00D941CF" w:rsidRPr="000676CD">
        <w:t>väliseid tegureid</w:t>
      </w:r>
      <w:r w:rsidR="00E701A7" w:rsidRPr="000676CD">
        <w:t>)</w:t>
      </w:r>
      <w:r w:rsidR="003F1E1D" w:rsidRPr="000676CD">
        <w:t xml:space="preserve">, milles </w:t>
      </w:r>
      <w:r w:rsidR="006178BE" w:rsidRPr="000676CD">
        <w:t>asutus</w:t>
      </w:r>
      <w:r w:rsidR="003F1E1D" w:rsidRPr="000676CD">
        <w:t xml:space="preserve"> tegutseb</w:t>
      </w:r>
      <w:r w:rsidR="00D941CF" w:rsidRPr="000676CD">
        <w:t xml:space="preserve">. </w:t>
      </w:r>
      <w:r w:rsidR="003C040E" w:rsidRPr="000676CD">
        <w:t xml:space="preserve">Innovatsioonide juhtimise ja tegemise lihtsustamisel tuginetakse </w:t>
      </w:r>
      <w:r w:rsidR="007A5899" w:rsidRPr="000676CD">
        <w:t>üldjoontes</w:t>
      </w:r>
      <w:r w:rsidR="00602BC7" w:rsidRPr="000676CD">
        <w:t xml:space="preserve"> </w:t>
      </w:r>
      <w:r w:rsidR="00086A4B" w:rsidRPr="000676CD">
        <w:t>sellele, et SIM</w:t>
      </w:r>
      <w:r w:rsidR="00602BC7" w:rsidRPr="000676CD">
        <w:t xml:space="preserve"> </w:t>
      </w:r>
      <w:r w:rsidR="00086A4B" w:rsidRPr="000676CD">
        <w:t xml:space="preserve">toetab asutusi </w:t>
      </w:r>
      <w:r w:rsidR="00086A4B" w:rsidRPr="00084DC5">
        <w:t>välisvahendite leidmisel ja nende taotlemisel</w:t>
      </w:r>
      <w:r w:rsidR="00D941CF" w:rsidRPr="00084DC5">
        <w:t>,</w:t>
      </w:r>
      <w:r w:rsidR="007833FC" w:rsidRPr="00084DC5">
        <w:t xml:space="preserve"> </w:t>
      </w:r>
      <w:r w:rsidR="002E77D7" w:rsidRPr="00084DC5">
        <w:t xml:space="preserve">Eesti </w:t>
      </w:r>
      <w:r w:rsidR="00B80139" w:rsidRPr="00084DC5">
        <w:t>õigusruumi kujundamisel</w:t>
      </w:r>
      <w:r w:rsidR="00D941CF" w:rsidRPr="00084DC5">
        <w:t>,</w:t>
      </w:r>
      <w:r w:rsidR="007833FC" w:rsidRPr="00084DC5">
        <w:t xml:space="preserve"> </w:t>
      </w:r>
      <w:r w:rsidR="007C27F1" w:rsidRPr="00084DC5">
        <w:t>asutustele</w:t>
      </w:r>
      <w:r w:rsidR="007C27F1" w:rsidRPr="003C675B">
        <w:t xml:space="preserve"> esitatavate </w:t>
      </w:r>
      <w:r w:rsidR="00897900" w:rsidRPr="009F2E2B">
        <w:t>poliitiliste ootuste</w:t>
      </w:r>
      <w:r w:rsidR="00897900" w:rsidRPr="000676CD">
        <w:t xml:space="preserve"> kujundamisel</w:t>
      </w:r>
      <w:r w:rsidR="007833FC" w:rsidRPr="000676CD">
        <w:t>,</w:t>
      </w:r>
      <w:r w:rsidR="002E77D7" w:rsidRPr="000676CD">
        <w:t xml:space="preserve"> </w:t>
      </w:r>
      <w:r w:rsidR="001D3EB8" w:rsidRPr="003C675B">
        <w:t>innovatsiooni</w:t>
      </w:r>
      <w:r w:rsidR="00831711" w:rsidRPr="003C675B">
        <w:t xml:space="preserve">de </w:t>
      </w:r>
      <w:r w:rsidR="00860A73" w:rsidRPr="003C675B">
        <w:t xml:space="preserve">ettevalmistamist või </w:t>
      </w:r>
      <w:r w:rsidR="00831711" w:rsidRPr="003C675B">
        <w:t xml:space="preserve">tegemist </w:t>
      </w:r>
      <w:r w:rsidR="007833FC" w:rsidRPr="003C675B">
        <w:t xml:space="preserve">vahetult </w:t>
      </w:r>
      <w:r w:rsidR="00831711" w:rsidRPr="009F2E2B">
        <w:t xml:space="preserve">soodustava </w:t>
      </w:r>
      <w:r w:rsidR="00B9664F" w:rsidRPr="009F2E2B">
        <w:t>k</w:t>
      </w:r>
      <w:r w:rsidR="00860A73" w:rsidRPr="009F2E2B">
        <w:t>eskkonna</w:t>
      </w:r>
      <w:r w:rsidR="00831711" w:rsidRPr="003C675B">
        <w:t xml:space="preserve"> loomis</w:t>
      </w:r>
      <w:r w:rsidR="007C27F1" w:rsidRPr="003C675B">
        <w:t>el</w:t>
      </w:r>
      <w:r w:rsidR="00860A73" w:rsidRPr="000676CD">
        <w:t xml:space="preserve"> (nt</w:t>
      </w:r>
      <w:r w:rsidR="00831711" w:rsidRPr="000676CD">
        <w:t xml:space="preserve"> </w:t>
      </w:r>
      <w:r w:rsidR="00831711" w:rsidRPr="00A771EF">
        <w:t>inkubaatori</w:t>
      </w:r>
      <w:r w:rsidR="00086A4B" w:rsidRPr="00A771EF">
        <w:t xml:space="preserve">te </w:t>
      </w:r>
      <w:r w:rsidR="000676CD" w:rsidRPr="00A771EF">
        <w:t xml:space="preserve">või koostöövõrgustike </w:t>
      </w:r>
      <w:r w:rsidR="00086A4B" w:rsidRPr="00A771EF">
        <w:t>loomine</w:t>
      </w:r>
      <w:r w:rsidR="00860A73" w:rsidRPr="00A771EF">
        <w:t>)</w:t>
      </w:r>
      <w:r w:rsidR="00831711" w:rsidRPr="00A771EF">
        <w:t xml:space="preserve"> </w:t>
      </w:r>
      <w:r w:rsidR="00086A4B" w:rsidRPr="00A771EF">
        <w:t>ja</w:t>
      </w:r>
      <w:r w:rsidR="007833FC" w:rsidRPr="00A771EF">
        <w:t xml:space="preserve"> </w:t>
      </w:r>
      <w:r w:rsidR="00685627" w:rsidRPr="00A771EF">
        <w:t xml:space="preserve">asutuste </w:t>
      </w:r>
      <w:r w:rsidR="00860A73" w:rsidRPr="00A771EF">
        <w:t>innovatsiooni</w:t>
      </w:r>
      <w:r w:rsidR="00685627" w:rsidRPr="00A771EF">
        <w:t xml:space="preserve">tegevuse </w:t>
      </w:r>
      <w:r w:rsidR="0055731D" w:rsidRPr="00A771EF">
        <w:t xml:space="preserve">omavahelise </w:t>
      </w:r>
      <w:r w:rsidR="00685627" w:rsidRPr="00A771EF">
        <w:t>koordin</w:t>
      </w:r>
      <w:r w:rsidR="0055731D" w:rsidRPr="00A771EF">
        <w:t>eerituse</w:t>
      </w:r>
      <w:r w:rsidR="00685627" w:rsidRPr="00A771EF">
        <w:t xml:space="preserve"> par</w:t>
      </w:r>
      <w:r w:rsidR="0055731D" w:rsidRPr="00A771EF">
        <w:t>e</w:t>
      </w:r>
      <w:r w:rsidR="00685627" w:rsidRPr="00A771EF">
        <w:t>ndamisel</w:t>
      </w:r>
      <w:r w:rsidR="007833FC" w:rsidRPr="00A771EF">
        <w:t>.</w:t>
      </w:r>
    </w:p>
    <w:tbl>
      <w:tblPr>
        <w:tblStyle w:val="TableGrid"/>
        <w:tblW w:w="5000" w:type="pct"/>
        <w:tblCellMar>
          <w:left w:w="0" w:type="dxa"/>
          <w:bottom w:w="113" w:type="dxa"/>
          <w:right w:w="113" w:type="dxa"/>
        </w:tblCellMar>
        <w:tblLook w:val="04A0" w:firstRow="1" w:lastRow="0" w:firstColumn="1" w:lastColumn="0" w:noHBand="0" w:noVBand="1"/>
      </w:tblPr>
      <w:tblGrid>
        <w:gridCol w:w="5624"/>
        <w:gridCol w:w="4014"/>
      </w:tblGrid>
      <w:tr w:rsidR="005B5CB4" w:rsidRPr="00DB39CC" w14:paraId="060F2D1B" w14:textId="77777777" w:rsidTr="004B6FAE">
        <w:tc>
          <w:tcPr>
            <w:tcW w:w="5529" w:type="dxa"/>
            <w:tcBorders>
              <w:top w:val="nil"/>
              <w:left w:val="nil"/>
              <w:bottom w:val="dashed" w:sz="4" w:space="0" w:color="BFBFBF" w:themeColor="background1" w:themeShade="BF"/>
              <w:right w:val="dashed" w:sz="4" w:space="0" w:color="BFBFBF" w:themeColor="background1" w:themeShade="BF"/>
            </w:tcBorders>
            <w:shd w:val="clear" w:color="auto" w:fill="auto"/>
          </w:tcPr>
          <w:p w14:paraId="20CF47F2" w14:textId="256241A7" w:rsidR="00A5228C" w:rsidRPr="00DB39CC" w:rsidRDefault="00A5228C" w:rsidP="00DB39CC">
            <w:pPr>
              <w:pStyle w:val="Siht"/>
            </w:pPr>
            <w:r w:rsidRPr="00DB39CC">
              <w:rPr>
                <w:rStyle w:val="Siht-mdik-sinine"/>
              </w:rPr>
              <w:lastRenderedPageBreak/>
              <w:t>SIHT 3:</w:t>
            </w:r>
            <w:r w:rsidRPr="00DB39CC">
              <w:t xml:space="preserve"> Valitsemisalasse innovatsiooniga seotud kompetentsikeskuste kuju</w:t>
            </w:r>
            <w:r w:rsidR="00A36D6E" w:rsidRPr="00DB39CC">
              <w:t>ne</w:t>
            </w:r>
            <w:r w:rsidRPr="00DB39CC">
              <w:t>mine või olemasolevate tugevnemine</w:t>
            </w:r>
            <w:r w:rsidR="00A0384B" w:rsidRPr="00DB39CC">
              <w:t>.</w:t>
            </w:r>
          </w:p>
        </w:tc>
        <w:tc>
          <w:tcPr>
            <w:tcW w:w="3947" w:type="dxa"/>
            <w:tcBorders>
              <w:top w:val="nil"/>
              <w:left w:val="dashed" w:sz="4" w:space="0" w:color="BFBFBF" w:themeColor="background1" w:themeShade="BF"/>
              <w:bottom w:val="dashed" w:sz="4" w:space="0" w:color="BFBFBF" w:themeColor="background1" w:themeShade="BF"/>
              <w:right w:val="nil"/>
            </w:tcBorders>
            <w:shd w:val="clear" w:color="auto" w:fill="auto"/>
          </w:tcPr>
          <w:p w14:paraId="4B07D1F9" w14:textId="6425521C" w:rsidR="00A5228C" w:rsidRPr="006208F1" w:rsidRDefault="00A5228C" w:rsidP="006208F1">
            <w:pPr>
              <w:pStyle w:val="Mdik"/>
            </w:pPr>
            <w:r w:rsidRPr="006208F1">
              <w:rPr>
                <w:rStyle w:val="Siht-mdik-sinine"/>
              </w:rPr>
              <w:t>M</w:t>
            </w:r>
            <w:r w:rsidR="001453B0" w:rsidRPr="006208F1">
              <w:rPr>
                <w:rStyle w:val="Siht-mdik-sinine"/>
              </w:rPr>
              <w:t>ÕÕDIK</w:t>
            </w:r>
            <w:r w:rsidRPr="006208F1">
              <w:t>: Vastava tegevuskava valmimine.</w:t>
            </w:r>
            <w:r w:rsidRPr="006208F1">
              <w:rPr>
                <w:rStyle w:val="FootnoteReference"/>
              </w:rPr>
              <w:footnoteReference w:id="24"/>
            </w:r>
          </w:p>
        </w:tc>
      </w:tr>
    </w:tbl>
    <w:p w14:paraId="7C1D7208" w14:textId="65BD6A29" w:rsidR="00A5228C" w:rsidRPr="00AF534E" w:rsidRDefault="006D59F9" w:rsidP="00AF534E">
      <w:pPr>
        <w:pStyle w:val="Phitekst"/>
      </w:pPr>
      <w:r w:rsidRPr="00AF534E">
        <w:rPr>
          <w:rStyle w:val="Miste"/>
        </w:rPr>
        <w:t>Selgitus:</w:t>
      </w:r>
      <w:r w:rsidRPr="001453B0">
        <w:t xml:space="preserve"> </w:t>
      </w:r>
      <w:r w:rsidR="006B12D3" w:rsidRPr="001453B0">
        <w:t>I</w:t>
      </w:r>
      <w:r w:rsidR="00F10C33" w:rsidRPr="001453B0">
        <w:t>nnovatsiooni</w:t>
      </w:r>
      <w:r w:rsidR="00BC44C0" w:rsidRPr="001453B0">
        <w:t>ga seotud</w:t>
      </w:r>
      <w:r w:rsidR="00F10C33" w:rsidRPr="001453B0">
        <w:t xml:space="preserve"> kompetentsikeskus</w:t>
      </w:r>
      <w:r w:rsidR="006B12D3" w:rsidRPr="001453B0">
        <w:t>eks olemine</w:t>
      </w:r>
      <w:r w:rsidR="00F10C33" w:rsidRPr="001453B0">
        <w:t xml:space="preserve"> tähendab </w:t>
      </w:r>
      <w:r w:rsidR="006B12D3" w:rsidRPr="001453B0">
        <w:t xml:space="preserve">lihtsustatult </w:t>
      </w:r>
      <w:r w:rsidR="00546F5C" w:rsidRPr="001453B0">
        <w:t>innovatsioonide tegemiseks vajaliku</w:t>
      </w:r>
      <w:r w:rsidR="009E4350" w:rsidRPr="001453B0">
        <w:t xml:space="preserve"> </w:t>
      </w:r>
      <w:r w:rsidR="00AC54D4" w:rsidRPr="001453B0">
        <w:t xml:space="preserve">universaalse või spetsiifilise </w:t>
      </w:r>
      <w:r w:rsidR="00970EBD" w:rsidRPr="001453B0">
        <w:t xml:space="preserve">oskusteabe </w:t>
      </w:r>
      <w:r w:rsidR="008B7CCD" w:rsidRPr="001453B0">
        <w:t xml:space="preserve">mahulist </w:t>
      </w:r>
      <w:r w:rsidR="00970EBD" w:rsidRPr="001453B0">
        <w:t>ko</w:t>
      </w:r>
      <w:r w:rsidR="00AC54D4" w:rsidRPr="001453B0">
        <w:t>gumist, valdamist, ajakohastamist jms</w:t>
      </w:r>
      <w:r w:rsidR="00970EBD" w:rsidRPr="001453B0">
        <w:t xml:space="preserve"> </w:t>
      </w:r>
      <w:r w:rsidR="00AC54D4" w:rsidRPr="001453B0">
        <w:t>ning</w:t>
      </w:r>
      <w:r w:rsidR="00E16E4A" w:rsidRPr="001453B0">
        <w:t xml:space="preserve"> </w:t>
      </w:r>
      <w:r w:rsidR="00E16E4A" w:rsidRPr="00270757">
        <w:t xml:space="preserve">selle </w:t>
      </w:r>
      <w:r w:rsidR="00A0384B" w:rsidRPr="00270757">
        <w:t>VA</w:t>
      </w:r>
      <w:r w:rsidR="00E16E4A" w:rsidRPr="00270757">
        <w:t xml:space="preserve"> asutustele</w:t>
      </w:r>
      <w:r w:rsidR="008B7CCD" w:rsidRPr="00270757">
        <w:t xml:space="preserve"> (kuid mitte ainult)</w:t>
      </w:r>
      <w:r w:rsidR="00E16E4A" w:rsidRPr="00270757">
        <w:t xml:space="preserve"> kättesaadavaks tegemist </w:t>
      </w:r>
      <w:r w:rsidR="00D648D4" w:rsidRPr="00270757">
        <w:t xml:space="preserve">infomaterjalide, </w:t>
      </w:r>
      <w:r w:rsidR="00AC54D4" w:rsidRPr="00270757">
        <w:t xml:space="preserve">vahetu </w:t>
      </w:r>
      <w:r w:rsidR="00D648D4" w:rsidRPr="00270757">
        <w:t xml:space="preserve">nõustamise, </w:t>
      </w:r>
      <w:r w:rsidR="00AC54D4" w:rsidRPr="00270757">
        <w:t>innovatsioonides</w:t>
      </w:r>
      <w:r w:rsidR="00D648D4" w:rsidRPr="00270757">
        <w:t xml:space="preserve"> osalemise kaudu või muul moel</w:t>
      </w:r>
      <w:r w:rsidR="00AC54D4" w:rsidRPr="00270757">
        <w:t>.</w:t>
      </w:r>
      <w:r w:rsidR="0010064E" w:rsidRPr="00270757">
        <w:t xml:space="preserve"> </w:t>
      </w:r>
      <w:r w:rsidR="00EF12A4" w:rsidRPr="00270757">
        <w:t xml:space="preserve">Universaalse (kõikidele </w:t>
      </w:r>
      <w:r w:rsidR="00406A7D" w:rsidRPr="00270757">
        <w:t>VA</w:t>
      </w:r>
      <w:r w:rsidR="00EF12A4" w:rsidRPr="00270757">
        <w:t xml:space="preserve"> asutustele </w:t>
      </w:r>
      <w:r w:rsidR="00FA43FD" w:rsidRPr="00270757">
        <w:t xml:space="preserve">eeldatavalt </w:t>
      </w:r>
      <w:r w:rsidR="00EF12A4" w:rsidRPr="00270757">
        <w:t xml:space="preserve">vajaliku) </w:t>
      </w:r>
      <w:r w:rsidR="008B7CCD" w:rsidRPr="00270757">
        <w:t xml:space="preserve">innovatsiooni </w:t>
      </w:r>
      <w:r w:rsidR="00EF12A4" w:rsidRPr="00270757">
        <w:t>oskusteabena käsitletakse strateegia</w:t>
      </w:r>
      <w:r w:rsidR="008B7CCD" w:rsidRPr="00270757">
        <w:t>s</w:t>
      </w:r>
      <w:r w:rsidR="00AD1CBA" w:rsidRPr="00270757">
        <w:t xml:space="preserve"> innovatsiooniprotsessi juhtimise,</w:t>
      </w:r>
      <w:r w:rsidR="00EF12A4" w:rsidRPr="00270757">
        <w:t xml:space="preserve"> ühiskondlike innovatsioonide tegemise ja innovatsioonides IKT kasutamise oskusteavet.</w:t>
      </w:r>
      <w:r w:rsidR="00AD1CBA" w:rsidRPr="00270757">
        <w:t xml:space="preserve"> Viimase kahe puhul nähakse vastavate kompetentsikeskustena </w:t>
      </w:r>
      <w:r w:rsidR="00AD1CBA" w:rsidRPr="009F2E2B">
        <w:t>KÜSKi ja SMITi</w:t>
      </w:r>
      <w:r w:rsidR="00AD1CBA" w:rsidRPr="00084DC5">
        <w:t xml:space="preserve">. </w:t>
      </w:r>
      <w:r w:rsidR="008B7CCD" w:rsidRPr="009F2E2B">
        <w:t>SKA</w:t>
      </w:r>
      <w:r w:rsidR="00FA43FD" w:rsidRPr="009F2E2B">
        <w:t>d</w:t>
      </w:r>
      <w:r w:rsidR="008B7CCD" w:rsidRPr="00270757">
        <w:rPr>
          <w:rStyle w:val="Miste"/>
        </w:rPr>
        <w:t xml:space="preserve"> </w:t>
      </w:r>
      <w:r w:rsidR="008B7CCD" w:rsidRPr="00270757">
        <w:t xml:space="preserve">nähakse </w:t>
      </w:r>
      <w:r w:rsidR="00582211" w:rsidRPr="00270757">
        <w:t xml:space="preserve">seevastu </w:t>
      </w:r>
      <w:r w:rsidR="008B7CCD" w:rsidRPr="00270757">
        <w:t>kompetentsikeskus</w:t>
      </w:r>
      <w:r w:rsidR="00FA43FD" w:rsidRPr="00270757">
        <w:t>ena</w:t>
      </w:r>
      <w:r w:rsidR="008B7CCD" w:rsidRPr="00270757">
        <w:t xml:space="preserve"> </w:t>
      </w:r>
      <w:r w:rsidR="00406A7D" w:rsidRPr="00270757">
        <w:t>VA</w:t>
      </w:r>
      <w:r w:rsidR="008B7CCD" w:rsidRPr="00270757">
        <w:t xml:space="preserve"> puudutava spetsiifilise oskusteabe, sh </w:t>
      </w:r>
      <w:r w:rsidR="0042778D" w:rsidRPr="00270757">
        <w:t xml:space="preserve">siseturvalisusega seotud </w:t>
      </w:r>
      <w:r w:rsidR="00DB4830" w:rsidRPr="00270757">
        <w:t>õppe</w:t>
      </w:r>
      <w:r w:rsidR="0042778D" w:rsidRPr="00270757">
        <w:t xml:space="preserve"> ja</w:t>
      </w:r>
      <w:r w:rsidR="00DB4830" w:rsidRPr="00270757">
        <w:t xml:space="preserve"> </w:t>
      </w:r>
      <w:r w:rsidR="008B7CCD" w:rsidRPr="00270757">
        <w:t>eritehnoloogiate</w:t>
      </w:r>
      <w:r w:rsidR="00121B1C" w:rsidRPr="00270757">
        <w:t xml:space="preserve"> </w:t>
      </w:r>
      <w:r w:rsidR="008B7CCD" w:rsidRPr="00270757">
        <w:t>kontekstis</w:t>
      </w:r>
      <w:r w:rsidR="008B7CCD" w:rsidRPr="001453B0">
        <w:t>.</w:t>
      </w:r>
      <w:r w:rsidR="00AC6ABD" w:rsidRPr="001453B0">
        <w:t xml:space="preserve"> </w:t>
      </w:r>
      <w:r w:rsidR="00336BE4" w:rsidRPr="001453B0">
        <w:t>I</w:t>
      </w:r>
      <w:r w:rsidR="00AC6ABD" w:rsidRPr="001453B0">
        <w:t xml:space="preserve">nnovatsiooniprotsessi juhtimise </w:t>
      </w:r>
      <w:r w:rsidR="00A0384B">
        <w:t>kompe</w:t>
      </w:r>
      <w:r w:rsidR="00AC6ABD" w:rsidRPr="001453B0">
        <w:t xml:space="preserve">tentsikeskust ei ole </w:t>
      </w:r>
      <w:r w:rsidR="00406A7D">
        <w:t>VAs</w:t>
      </w:r>
      <w:r w:rsidR="00AC6ABD" w:rsidRPr="001453B0">
        <w:t xml:space="preserve">se ette nähtud ja selles osas tuginetakse </w:t>
      </w:r>
      <w:r w:rsidR="006E6CB9" w:rsidRPr="001453B0">
        <w:t xml:space="preserve">vajadusel </w:t>
      </w:r>
      <w:r w:rsidR="00406A7D">
        <w:t>VA</w:t>
      </w:r>
      <w:r w:rsidR="00AC6ABD" w:rsidRPr="001453B0">
        <w:t xml:space="preserve"> välistele</w:t>
      </w:r>
      <w:r w:rsidR="007F69A0" w:rsidRPr="001453B0">
        <w:t xml:space="preserve"> kompetentsikeskustele</w:t>
      </w:r>
      <w:r w:rsidR="00AC6ABD" w:rsidRPr="001453B0">
        <w:t>.</w:t>
      </w:r>
    </w:p>
    <w:p w14:paraId="4F5EE7D0" w14:textId="4693839B" w:rsidR="00756436" w:rsidRPr="00B202AD" w:rsidRDefault="001453B0" w:rsidP="00D37B21">
      <w:pPr>
        <w:pStyle w:val="Jaotisepealkiri"/>
      </w:pPr>
      <w:r w:rsidRPr="00B202AD">
        <w:t>INNOVATSIOONI 10 ALUSPÕHIMÕTET</w:t>
      </w:r>
    </w:p>
    <w:p w14:paraId="06F006F5" w14:textId="2CB68115" w:rsidR="002A6FDF" w:rsidRDefault="00197172" w:rsidP="00B300E8">
      <w:pPr>
        <w:pStyle w:val="Phitekst"/>
        <w:tabs>
          <w:tab w:val="left" w:pos="3261"/>
        </w:tabs>
        <w:rPr>
          <w:lang w:eastAsia="et-EE"/>
        </w:rPr>
      </w:pPr>
      <w:r>
        <w:rPr>
          <w:lang w:eastAsia="et-EE"/>
        </w:rPr>
        <w:t>Innovatsioonide tegemisel</w:t>
      </w:r>
      <w:r w:rsidR="002A6FDF">
        <w:rPr>
          <w:lang w:eastAsia="et-EE"/>
        </w:rPr>
        <w:t xml:space="preserve"> järgitakse </w:t>
      </w:r>
      <w:r w:rsidR="002A6FDF" w:rsidRPr="002A6FDF">
        <w:t>valitsemisala</w:t>
      </w:r>
      <w:r w:rsidR="007C02F1">
        <w:t>s</w:t>
      </w:r>
      <w:r w:rsidR="002A6FDF">
        <w:rPr>
          <w:lang w:eastAsia="et-EE"/>
        </w:rPr>
        <w:t xml:space="preserve"> ja igas asutuses eraldi vähemalt, et:</w:t>
      </w:r>
    </w:p>
    <w:tbl>
      <w:tblPr>
        <w:tblStyle w:val="TableGrid"/>
        <w:tblW w:w="5000" w:type="pct"/>
        <w:tblInd w:w="-5" w:type="dxa"/>
        <w:tblLook w:val="04A0" w:firstRow="1" w:lastRow="0" w:firstColumn="1" w:lastColumn="0" w:noHBand="0" w:noVBand="1"/>
      </w:tblPr>
      <w:tblGrid>
        <w:gridCol w:w="5011"/>
        <w:gridCol w:w="4597"/>
      </w:tblGrid>
      <w:tr w:rsidR="005A558D" w:rsidRPr="0085302D" w14:paraId="1F325AD3" w14:textId="77777777" w:rsidTr="001E176E">
        <w:tc>
          <w:tcPr>
            <w:tcW w:w="5103" w:type="dxa"/>
            <w:tcBorders>
              <w:top w:val="single" w:sz="12" w:space="0" w:color="996600"/>
              <w:left w:val="single" w:sz="12" w:space="0" w:color="996600"/>
              <w:bottom w:val="dashed" w:sz="2" w:space="0" w:color="A6A6A6" w:themeColor="background1" w:themeShade="A6"/>
              <w:right w:val="dashed" w:sz="2" w:space="0" w:color="A6A6A6" w:themeColor="background1" w:themeShade="A6"/>
            </w:tcBorders>
          </w:tcPr>
          <w:p w14:paraId="7D9A43A8" w14:textId="2CF29FDA" w:rsidR="005A558D" w:rsidRPr="0085302D" w:rsidRDefault="005A558D" w:rsidP="007E5C92">
            <w:pPr>
              <w:pStyle w:val="Phitekst"/>
            </w:pPr>
            <w:r w:rsidRPr="0085302D">
              <w:rPr>
                <w:noProof/>
                <w:lang w:eastAsia="et-EE"/>
                <w14:ligatures w14:val="none"/>
              </w:rPr>
              <mc:AlternateContent>
                <mc:Choice Requires="wps">
                  <w:drawing>
                    <wp:anchor distT="0" distB="0" distL="114300" distR="114300" simplePos="0" relativeHeight="251658256" behindDoc="1" locked="0" layoutInCell="1" allowOverlap="1" wp14:anchorId="02487FC2" wp14:editId="511E7272">
                      <wp:simplePos x="0" y="0"/>
                      <wp:positionH relativeFrom="column">
                        <wp:posOffset>-65163</wp:posOffset>
                      </wp:positionH>
                      <wp:positionV relativeFrom="paragraph">
                        <wp:posOffset>466</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418337485"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20AB8FEA"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7FC2" id="_x0000_s1035" style="position:absolute;left:0;text-align:left;margin-left:-5.15pt;margin-top:.05pt;width:38.65pt;height:39.9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20AB8FEA"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1</w:t>
                            </w:r>
                          </w:p>
                        </w:txbxContent>
                      </v:textbox>
                      <w10:wrap type="tight"/>
                    </v:shape>
                  </w:pict>
                </mc:Fallback>
              </mc:AlternateContent>
            </w:r>
            <w:r w:rsidRPr="0085302D">
              <w:t xml:space="preserve">Innovatsiooni tegemiseks kasutatakse maksimaalselt ära </w:t>
            </w:r>
            <w:r w:rsidR="00905C9A" w:rsidRPr="007E5C92">
              <w:t>välis</w:t>
            </w:r>
            <w:r w:rsidRPr="007E5C92">
              <w:t xml:space="preserve">vahendite </w:t>
            </w:r>
            <w:r w:rsidRPr="0085302D">
              <w:t>taotlemise võimalusi.</w:t>
            </w:r>
          </w:p>
        </w:tc>
        <w:tc>
          <w:tcPr>
            <w:tcW w:w="4678" w:type="dxa"/>
            <w:tcBorders>
              <w:top w:val="single" w:sz="12" w:space="0" w:color="996600"/>
              <w:left w:val="dashed" w:sz="2" w:space="0" w:color="A6A6A6" w:themeColor="background1" w:themeShade="A6"/>
              <w:bottom w:val="dashed" w:sz="2" w:space="0" w:color="A6A6A6" w:themeColor="background1" w:themeShade="A6"/>
              <w:right w:val="single" w:sz="12" w:space="0" w:color="996600"/>
            </w:tcBorders>
          </w:tcPr>
          <w:p w14:paraId="222276C0" w14:textId="3A738A8E" w:rsidR="005A558D" w:rsidRPr="0085302D" w:rsidRDefault="005A558D" w:rsidP="007E5C92">
            <w:pPr>
              <w:pStyle w:val="Phitekst"/>
            </w:pPr>
            <w:r w:rsidRPr="0085302D">
              <w:rPr>
                <w:noProof/>
                <w:lang w:eastAsia="et-EE"/>
                <w14:ligatures w14:val="none"/>
              </w:rPr>
              <mc:AlternateContent>
                <mc:Choice Requires="wps">
                  <w:drawing>
                    <wp:anchor distT="0" distB="0" distL="114300" distR="114300" simplePos="0" relativeHeight="251658261" behindDoc="1" locked="0" layoutInCell="1" allowOverlap="1" wp14:anchorId="3FFCB6C9" wp14:editId="410A5782">
                      <wp:simplePos x="0" y="0"/>
                      <wp:positionH relativeFrom="column">
                        <wp:posOffset>-65090</wp:posOffset>
                      </wp:positionH>
                      <wp:positionV relativeFrom="paragraph">
                        <wp:posOffset>1042</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34984212"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12B84325"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B6C9" id="_x0000_s1036" style="position:absolute;left:0;text-align:left;margin-left:-5.15pt;margin-top:.1pt;width:38.65pt;height:39.95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12B84325"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6</w:t>
                            </w:r>
                          </w:p>
                        </w:txbxContent>
                      </v:textbox>
                      <w10:wrap type="tight"/>
                    </v:shape>
                  </w:pict>
                </mc:Fallback>
              </mc:AlternateContent>
            </w:r>
            <w:r w:rsidRPr="0085302D">
              <w:t>Innovatsiooni tegemisel, mis hõlmab ka tehnoloogiat</w:t>
            </w:r>
            <w:r w:rsidR="006F1305">
              <w:t>,</w:t>
            </w:r>
            <w:r w:rsidRPr="0085302D">
              <w:t xml:space="preserve"> kasutatakse võimalusel </w:t>
            </w:r>
            <w:r w:rsidRPr="007E5C92">
              <w:t>kõrgtehnoloogiat</w:t>
            </w:r>
            <w:r w:rsidR="00484449" w:rsidRPr="007E5C92">
              <w:t>.</w:t>
            </w:r>
            <w:r w:rsidRPr="00667806">
              <w:rPr>
                <w:rStyle w:val="FootnoteReference"/>
              </w:rPr>
              <w:footnoteReference w:id="25"/>
            </w:r>
          </w:p>
        </w:tc>
      </w:tr>
      <w:tr w:rsidR="005A558D" w:rsidRPr="0085302D" w14:paraId="016B4978" w14:textId="77777777" w:rsidTr="001E176E">
        <w:tc>
          <w:tcPr>
            <w:tcW w:w="5103" w:type="dxa"/>
            <w:tcBorders>
              <w:top w:val="dashed" w:sz="2" w:space="0" w:color="A6A6A6" w:themeColor="background1" w:themeShade="A6"/>
              <w:left w:val="single" w:sz="12" w:space="0" w:color="996600"/>
              <w:bottom w:val="dashed" w:sz="2" w:space="0" w:color="A6A6A6" w:themeColor="background1" w:themeShade="A6"/>
              <w:right w:val="dashed" w:sz="2" w:space="0" w:color="A6A6A6" w:themeColor="background1" w:themeShade="A6"/>
            </w:tcBorders>
            <w:shd w:val="clear" w:color="auto" w:fill="FFFFFF" w:themeFill="background1"/>
          </w:tcPr>
          <w:p w14:paraId="69D31788" w14:textId="05500272" w:rsidR="005A558D" w:rsidRPr="0085302D" w:rsidRDefault="005A558D" w:rsidP="007E5C92">
            <w:pPr>
              <w:pStyle w:val="Phitekst"/>
              <w:rPr>
                <w:color w:val="4389D7" w:themeColor="text2" w:themeTint="99"/>
                <w:lang w:eastAsia="et-EE"/>
              </w:rPr>
            </w:pPr>
            <w:r w:rsidRPr="0085302D">
              <w:rPr>
                <w:noProof/>
                <w:lang w:eastAsia="et-EE"/>
                <w14:ligatures w14:val="none"/>
              </w:rPr>
              <mc:AlternateContent>
                <mc:Choice Requires="wps">
                  <w:drawing>
                    <wp:anchor distT="0" distB="0" distL="114300" distR="114300" simplePos="0" relativeHeight="251658257" behindDoc="1" locked="0" layoutInCell="1" allowOverlap="1" wp14:anchorId="767F2F47" wp14:editId="1819531D">
                      <wp:simplePos x="0" y="0"/>
                      <wp:positionH relativeFrom="column">
                        <wp:posOffset>-65405</wp:posOffset>
                      </wp:positionH>
                      <wp:positionV relativeFrom="paragraph">
                        <wp:posOffset>0</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860451352"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60251EA9"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F2F47" id="_x0000_s1037" style="position:absolute;left:0;text-align:left;margin-left:-5.15pt;margin-top:0;width:38.65pt;height:39.9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60251EA9"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2</w:t>
                            </w:r>
                          </w:p>
                        </w:txbxContent>
                      </v:textbox>
                      <w10:wrap type="tight"/>
                    </v:shape>
                  </w:pict>
                </mc:Fallback>
              </mc:AlternateContent>
            </w:r>
            <w:r w:rsidR="00D025EA" w:rsidRPr="0085302D">
              <w:t>Ressursse</w:t>
            </w:r>
            <w:r w:rsidRPr="0085302D">
              <w:t xml:space="preserve"> kasutatakse säästlikult, mis m</w:t>
            </w:r>
            <w:r w:rsidR="003354B1" w:rsidRPr="0085302D">
              <w:t>h</w:t>
            </w:r>
            <w:r w:rsidRPr="0085302D">
              <w:t xml:space="preserve"> tähendab, et </w:t>
            </w:r>
            <w:r w:rsidR="00A0384B" w:rsidRPr="0085302D">
              <w:t>kasutatakse maksimaalselt ära juba olemasolevaid lahendusi</w:t>
            </w:r>
            <w:r w:rsidR="00A11DEE" w:rsidRPr="0085302D">
              <w:t xml:space="preserve"> ja</w:t>
            </w:r>
            <w:r w:rsidR="00A0384B" w:rsidRPr="0085302D">
              <w:t xml:space="preserve"> ette ei võeta innovatsioone, milleks pole planeeritud piisavalt ressursse, sh</w:t>
            </w:r>
            <w:r w:rsidR="00A0384B" w:rsidRPr="007E5C92">
              <w:t xml:space="preserve"> </w:t>
            </w:r>
            <w:r w:rsidR="00A0384B" w:rsidRPr="0085302D">
              <w:t xml:space="preserve">aega </w:t>
            </w:r>
            <w:r w:rsidR="00A11DEE" w:rsidRPr="0085302D">
              <w:t>(</w:t>
            </w:r>
            <w:r w:rsidR="00A0384B" w:rsidRPr="0085302D">
              <w:t>ehk esineb suur risk tegevuse pooleli jäämiseks</w:t>
            </w:r>
            <w:r w:rsidR="00A11DEE" w:rsidRPr="0085302D">
              <w:t>)</w:t>
            </w:r>
            <w:r w:rsidR="0021460B" w:rsidRPr="0085302D">
              <w:t>.</w:t>
            </w:r>
          </w:p>
        </w:tc>
        <w:tc>
          <w:tcPr>
            <w:tcW w:w="4678" w:type="dxa"/>
            <w:tcBorders>
              <w:top w:val="dashed" w:sz="2" w:space="0" w:color="A6A6A6" w:themeColor="background1" w:themeShade="A6"/>
              <w:left w:val="dashed" w:sz="2" w:space="0" w:color="A6A6A6" w:themeColor="background1" w:themeShade="A6"/>
              <w:bottom w:val="dashed" w:sz="2" w:space="0" w:color="A6A6A6" w:themeColor="background1" w:themeShade="A6"/>
              <w:right w:val="single" w:sz="12" w:space="0" w:color="996600"/>
            </w:tcBorders>
            <w:shd w:val="clear" w:color="auto" w:fill="FFFFFF" w:themeFill="background1"/>
          </w:tcPr>
          <w:p w14:paraId="623AB62A" w14:textId="6D815E9A" w:rsidR="005A558D" w:rsidRPr="0085302D" w:rsidRDefault="005A558D" w:rsidP="007E5C92">
            <w:pPr>
              <w:pStyle w:val="Phitekst"/>
            </w:pPr>
            <w:r w:rsidRPr="0085302D">
              <w:rPr>
                <w:noProof/>
                <w:lang w:eastAsia="et-EE"/>
                <w14:ligatures w14:val="none"/>
              </w:rPr>
              <mc:AlternateContent>
                <mc:Choice Requires="wps">
                  <w:drawing>
                    <wp:anchor distT="0" distB="0" distL="114300" distR="114300" simplePos="0" relativeHeight="251658262" behindDoc="1" locked="0" layoutInCell="1" allowOverlap="1" wp14:anchorId="74597417" wp14:editId="44CBFADB">
                      <wp:simplePos x="0" y="0"/>
                      <wp:positionH relativeFrom="column">
                        <wp:posOffset>-65405</wp:posOffset>
                      </wp:positionH>
                      <wp:positionV relativeFrom="paragraph">
                        <wp:posOffset>0</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103668132"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6C005308"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7417" id="_x0000_s1038" style="position:absolute;left:0;text-align:left;margin-left:-5.15pt;margin-top:0;width:38.65pt;height:39.95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6C005308"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7</w:t>
                            </w:r>
                          </w:p>
                        </w:txbxContent>
                      </v:textbox>
                      <w10:wrap type="tight"/>
                    </v:shape>
                  </w:pict>
                </mc:Fallback>
              </mc:AlternateContent>
            </w:r>
            <w:r w:rsidRPr="0085302D">
              <w:t xml:space="preserve">Innovatsiooni tegemisel ei taunita selle </w:t>
            </w:r>
            <w:r w:rsidRPr="007E5C92">
              <w:t xml:space="preserve">ebaõnnestumist </w:t>
            </w:r>
            <w:r w:rsidRPr="0085302D">
              <w:t>(seda aktsepteeritakse), kui ebaõnnestumine ei olnud tingitud tahtlikust tegevusest või hoolimatusest</w:t>
            </w:r>
            <w:r w:rsidR="007C02F1">
              <w:t>. E</w:t>
            </w:r>
            <w:r w:rsidRPr="0085302D">
              <w:t>baõnnestumisest kujundatakse õppetund.</w:t>
            </w:r>
          </w:p>
        </w:tc>
      </w:tr>
      <w:tr w:rsidR="005A558D" w:rsidRPr="0085302D" w14:paraId="3BA2BFD3" w14:textId="77777777" w:rsidTr="001E176E">
        <w:tc>
          <w:tcPr>
            <w:tcW w:w="5103" w:type="dxa"/>
            <w:tcBorders>
              <w:top w:val="dashed" w:sz="2" w:space="0" w:color="A6A6A6" w:themeColor="background1" w:themeShade="A6"/>
              <w:left w:val="single" w:sz="12" w:space="0" w:color="996600"/>
              <w:bottom w:val="dashed" w:sz="2" w:space="0" w:color="A6A6A6" w:themeColor="background1" w:themeShade="A6"/>
              <w:right w:val="dashed" w:sz="2" w:space="0" w:color="A6A6A6" w:themeColor="background1" w:themeShade="A6"/>
            </w:tcBorders>
            <w:shd w:val="clear" w:color="auto" w:fill="FFFFFF" w:themeFill="background1"/>
          </w:tcPr>
          <w:p w14:paraId="0BEE3CC4" w14:textId="6FFD8683" w:rsidR="005A558D" w:rsidRPr="0085302D" w:rsidRDefault="005A558D" w:rsidP="007E5C92">
            <w:pPr>
              <w:pStyle w:val="Phitekst"/>
              <w:rPr>
                <w:color w:val="4389D7" w:themeColor="text2" w:themeTint="99"/>
                <w:lang w:eastAsia="et-EE"/>
              </w:rPr>
            </w:pPr>
            <w:r w:rsidRPr="0085302D">
              <w:rPr>
                <w:noProof/>
                <w:lang w:eastAsia="et-EE"/>
                <w14:ligatures w14:val="none"/>
              </w:rPr>
              <mc:AlternateContent>
                <mc:Choice Requires="wps">
                  <w:drawing>
                    <wp:anchor distT="0" distB="0" distL="114300" distR="114300" simplePos="0" relativeHeight="251658258" behindDoc="1" locked="0" layoutInCell="1" allowOverlap="1" wp14:anchorId="4F5B3AFA" wp14:editId="1E962EE4">
                      <wp:simplePos x="0" y="0"/>
                      <wp:positionH relativeFrom="column">
                        <wp:posOffset>-65145</wp:posOffset>
                      </wp:positionH>
                      <wp:positionV relativeFrom="paragraph">
                        <wp:posOffset>484</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252188575"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7EC45367"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B3AFA" id="_x0000_s1039" style="position:absolute;left:0;text-align:left;margin-left:-5.15pt;margin-top:.05pt;width:38.65pt;height:39.9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7EC45367"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3</w:t>
                            </w:r>
                          </w:p>
                        </w:txbxContent>
                      </v:textbox>
                      <w10:wrap type="tight"/>
                    </v:shape>
                  </w:pict>
                </mc:Fallback>
              </mc:AlternateContent>
            </w:r>
            <w:r w:rsidRPr="0085302D">
              <w:t>Innovatsioon võeta</w:t>
            </w:r>
            <w:r w:rsidR="0021460B" w:rsidRPr="0085302D">
              <w:t>kse</w:t>
            </w:r>
            <w:r w:rsidRPr="0085302D">
              <w:t xml:space="preserve"> ette, kui hinnanguline </w:t>
            </w:r>
            <w:r w:rsidR="0021460B" w:rsidRPr="0085302D">
              <w:t xml:space="preserve">õnnestumisega kaasnev kasu on suurem kui </w:t>
            </w:r>
            <w:r w:rsidRPr="0085302D">
              <w:t>ebaõnnestumisega tõenäoliselt kaasnev kahju.</w:t>
            </w:r>
          </w:p>
        </w:tc>
        <w:tc>
          <w:tcPr>
            <w:tcW w:w="4678" w:type="dxa"/>
            <w:tcBorders>
              <w:top w:val="dashed" w:sz="2" w:space="0" w:color="A6A6A6" w:themeColor="background1" w:themeShade="A6"/>
              <w:left w:val="dashed" w:sz="2" w:space="0" w:color="A6A6A6" w:themeColor="background1" w:themeShade="A6"/>
              <w:bottom w:val="dashed" w:sz="2" w:space="0" w:color="A6A6A6" w:themeColor="background1" w:themeShade="A6"/>
              <w:right w:val="single" w:sz="12" w:space="0" w:color="996600"/>
            </w:tcBorders>
            <w:shd w:val="clear" w:color="auto" w:fill="FFFFFF" w:themeFill="background1"/>
          </w:tcPr>
          <w:p w14:paraId="4D9DD936" w14:textId="77777777" w:rsidR="005A558D" w:rsidRPr="0085302D" w:rsidRDefault="005A558D" w:rsidP="007E5C92">
            <w:pPr>
              <w:pStyle w:val="Phitekst"/>
            </w:pPr>
            <w:r w:rsidRPr="0085302D">
              <w:rPr>
                <w:noProof/>
                <w:lang w:eastAsia="et-EE"/>
                <w14:ligatures w14:val="none"/>
              </w:rPr>
              <mc:AlternateContent>
                <mc:Choice Requires="wps">
                  <w:drawing>
                    <wp:anchor distT="0" distB="0" distL="114300" distR="114300" simplePos="0" relativeHeight="251658263" behindDoc="1" locked="0" layoutInCell="1" allowOverlap="1" wp14:anchorId="64E4C65D" wp14:editId="60637B39">
                      <wp:simplePos x="0" y="0"/>
                      <wp:positionH relativeFrom="column">
                        <wp:posOffset>-61951</wp:posOffset>
                      </wp:positionH>
                      <wp:positionV relativeFrom="paragraph">
                        <wp:posOffset>287</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840967859"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116DD9F6"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C65D" id="_x0000_s1040" style="position:absolute;left:0;text-align:left;margin-left:-4.9pt;margin-top:0;width:38.65pt;height:39.95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116DD9F6"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8</w:t>
                            </w:r>
                          </w:p>
                        </w:txbxContent>
                      </v:textbox>
                      <w10:wrap type="tight"/>
                    </v:shape>
                  </w:pict>
                </mc:Fallback>
              </mc:AlternateContent>
            </w:r>
            <w:r w:rsidRPr="0085302D">
              <w:t>Innovatsioone tehakse valitsemisala asutuste vahel koordineeritult ja võimalusel (ühistel teemadel) omavahelises koostöös.</w:t>
            </w:r>
          </w:p>
        </w:tc>
      </w:tr>
      <w:tr w:rsidR="005A558D" w:rsidRPr="0085302D" w14:paraId="0D16FEF7" w14:textId="77777777" w:rsidTr="001E176E">
        <w:tc>
          <w:tcPr>
            <w:tcW w:w="5103" w:type="dxa"/>
            <w:tcBorders>
              <w:top w:val="dashed" w:sz="2" w:space="0" w:color="A6A6A6" w:themeColor="background1" w:themeShade="A6"/>
              <w:left w:val="single" w:sz="12" w:space="0" w:color="996600"/>
              <w:bottom w:val="dashed" w:sz="2" w:space="0" w:color="A6A6A6" w:themeColor="background1" w:themeShade="A6"/>
              <w:right w:val="dashed" w:sz="2" w:space="0" w:color="A6A6A6" w:themeColor="background1" w:themeShade="A6"/>
            </w:tcBorders>
            <w:shd w:val="clear" w:color="auto" w:fill="FFFFFF" w:themeFill="background1"/>
          </w:tcPr>
          <w:p w14:paraId="6DA5E3A8" w14:textId="18923C72" w:rsidR="005A558D" w:rsidRPr="0085302D" w:rsidRDefault="005A558D" w:rsidP="007E5C92">
            <w:pPr>
              <w:pStyle w:val="Phitekst"/>
              <w:rPr>
                <w:color w:val="4389D7" w:themeColor="text2" w:themeTint="99"/>
                <w:lang w:eastAsia="et-EE"/>
              </w:rPr>
            </w:pPr>
            <w:r w:rsidRPr="0085302D">
              <w:rPr>
                <w:noProof/>
                <w:lang w:eastAsia="et-EE"/>
                <w14:ligatures w14:val="none"/>
              </w:rPr>
              <mc:AlternateContent>
                <mc:Choice Requires="wps">
                  <w:drawing>
                    <wp:anchor distT="0" distB="0" distL="114300" distR="114300" simplePos="0" relativeHeight="251658259" behindDoc="1" locked="0" layoutInCell="1" allowOverlap="1" wp14:anchorId="483AE780" wp14:editId="0291B2E1">
                      <wp:simplePos x="0" y="0"/>
                      <wp:positionH relativeFrom="column">
                        <wp:posOffset>-65369</wp:posOffset>
                      </wp:positionH>
                      <wp:positionV relativeFrom="paragraph">
                        <wp:posOffset>37</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613320709"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06A4056A"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AE780" id="_x0000_s1041" style="position:absolute;left:0;text-align:left;margin-left:-5.15pt;margin-top:0;width:38.65pt;height:39.9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06A4056A"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4</w:t>
                            </w:r>
                          </w:p>
                        </w:txbxContent>
                      </v:textbox>
                      <w10:wrap type="tight"/>
                    </v:shape>
                  </w:pict>
                </mc:Fallback>
              </mc:AlternateContent>
            </w:r>
            <w:r w:rsidRPr="0085302D">
              <w:t>Ühiskonna tasandil tehtavate innovatsioonide puhul rakendatakse sotsiaalse innovatsiooni aluspõhimõtteid.</w:t>
            </w:r>
            <w:r w:rsidR="00F8473E" w:rsidRPr="00667806">
              <w:rPr>
                <w:rStyle w:val="FootnoteReference"/>
              </w:rPr>
              <w:footnoteReference w:id="26"/>
            </w:r>
          </w:p>
        </w:tc>
        <w:tc>
          <w:tcPr>
            <w:tcW w:w="4678" w:type="dxa"/>
            <w:tcBorders>
              <w:top w:val="dashed" w:sz="2" w:space="0" w:color="A6A6A6" w:themeColor="background1" w:themeShade="A6"/>
              <w:left w:val="dashed" w:sz="2" w:space="0" w:color="A6A6A6" w:themeColor="background1" w:themeShade="A6"/>
              <w:bottom w:val="dashed" w:sz="2" w:space="0" w:color="A6A6A6" w:themeColor="background1" w:themeShade="A6"/>
              <w:right w:val="single" w:sz="12" w:space="0" w:color="996600"/>
            </w:tcBorders>
            <w:shd w:val="clear" w:color="auto" w:fill="FFFFFF" w:themeFill="background1"/>
          </w:tcPr>
          <w:p w14:paraId="101B945A" w14:textId="1DD986E4" w:rsidR="005A558D" w:rsidRPr="0085302D" w:rsidRDefault="005A558D" w:rsidP="007E5C92">
            <w:pPr>
              <w:pStyle w:val="Phitekst"/>
            </w:pPr>
            <w:r w:rsidRPr="0085302D">
              <w:rPr>
                <w:noProof/>
                <w:lang w:eastAsia="et-EE"/>
                <w14:ligatures w14:val="none"/>
              </w:rPr>
              <mc:AlternateContent>
                <mc:Choice Requires="wps">
                  <w:drawing>
                    <wp:anchor distT="0" distB="0" distL="114300" distR="114300" simplePos="0" relativeHeight="251658264" behindDoc="1" locked="0" layoutInCell="1" allowOverlap="1" wp14:anchorId="42ABA2CB" wp14:editId="637B277A">
                      <wp:simplePos x="0" y="0"/>
                      <wp:positionH relativeFrom="column">
                        <wp:posOffset>-65331</wp:posOffset>
                      </wp:positionH>
                      <wp:positionV relativeFrom="paragraph">
                        <wp:posOffset>426</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2033698991"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397CA221"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BA2CB" id="_x0000_s1042" style="position:absolute;left:0;text-align:left;margin-left:-5.15pt;margin-top:.05pt;width:38.65pt;height:39.9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397CA221"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9</w:t>
                            </w:r>
                          </w:p>
                        </w:txbxContent>
                      </v:textbox>
                      <w10:wrap type="tight"/>
                    </v:shape>
                  </w:pict>
                </mc:Fallback>
              </mc:AlternateContent>
            </w:r>
            <w:r w:rsidR="00484449" w:rsidRPr="0085302D">
              <w:t>Innovatsiooni tegemisel k</w:t>
            </w:r>
            <w:r w:rsidRPr="0085302D">
              <w:t xml:space="preserve">asutatakse maksimaalselt ära </w:t>
            </w:r>
            <w:r w:rsidR="00A0384B" w:rsidRPr="0085302D">
              <w:t>VA</w:t>
            </w:r>
            <w:r w:rsidR="00484449" w:rsidRPr="0085302D">
              <w:t xml:space="preserve"> </w:t>
            </w:r>
            <w:r w:rsidRPr="0085302D">
              <w:t xml:space="preserve">innovatsiooniga seotud kompetentsikeskuste </w:t>
            </w:r>
            <w:r w:rsidR="006F1305">
              <w:t>pädevust</w:t>
            </w:r>
            <w:r w:rsidRPr="0085302D">
              <w:t>.</w:t>
            </w:r>
          </w:p>
        </w:tc>
      </w:tr>
      <w:tr w:rsidR="005A558D" w:rsidRPr="0085302D" w14:paraId="31937DA9" w14:textId="77777777" w:rsidTr="001E176E">
        <w:tc>
          <w:tcPr>
            <w:tcW w:w="5103" w:type="dxa"/>
            <w:tcBorders>
              <w:top w:val="dashed" w:sz="2" w:space="0" w:color="A6A6A6" w:themeColor="background1" w:themeShade="A6"/>
              <w:left w:val="single" w:sz="12" w:space="0" w:color="996600"/>
              <w:bottom w:val="single" w:sz="12" w:space="0" w:color="996600"/>
              <w:right w:val="dashed" w:sz="2" w:space="0" w:color="A6A6A6" w:themeColor="background1" w:themeShade="A6"/>
            </w:tcBorders>
          </w:tcPr>
          <w:p w14:paraId="463FFB09" w14:textId="79A2E448" w:rsidR="005A558D" w:rsidRPr="0085302D" w:rsidRDefault="005A558D" w:rsidP="007E5C92">
            <w:pPr>
              <w:pStyle w:val="Phitekst"/>
            </w:pPr>
            <w:r w:rsidRPr="0085302D">
              <w:rPr>
                <w:noProof/>
                <w:lang w:eastAsia="et-EE"/>
                <w14:ligatures w14:val="none"/>
              </w:rPr>
              <mc:AlternateContent>
                <mc:Choice Requires="wps">
                  <w:drawing>
                    <wp:anchor distT="0" distB="0" distL="114300" distR="114300" simplePos="0" relativeHeight="251658260" behindDoc="1" locked="0" layoutInCell="1" allowOverlap="1" wp14:anchorId="55DCB37D" wp14:editId="2A88113F">
                      <wp:simplePos x="0" y="0"/>
                      <wp:positionH relativeFrom="column">
                        <wp:posOffset>-60718</wp:posOffset>
                      </wp:positionH>
                      <wp:positionV relativeFrom="paragraph">
                        <wp:posOffset>129</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271795645"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17493E10"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CB37D" id="_x0000_s1043" style="position:absolute;left:0;text-align:left;margin-left:-4.8pt;margin-top:0;width:38.65pt;height:39.95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17493E10"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5</w:t>
                            </w:r>
                          </w:p>
                        </w:txbxContent>
                      </v:textbox>
                      <w10:wrap type="tight"/>
                    </v:shape>
                  </w:pict>
                </mc:Fallback>
              </mc:AlternateContent>
            </w:r>
            <w:r w:rsidRPr="0085302D">
              <w:rPr>
                <w:lang w:eastAsia="et-EE"/>
              </w:rPr>
              <w:t>I</w:t>
            </w:r>
            <w:r w:rsidRPr="0085302D">
              <w:t>nnovatsiooni te</w:t>
            </w:r>
            <w:r w:rsidR="00D91D10" w:rsidRPr="0085302D">
              <w:t>hakse</w:t>
            </w:r>
            <w:r w:rsidRPr="0085302D">
              <w:t xml:space="preserve"> võimalusel koostöös </w:t>
            </w:r>
            <w:r w:rsidR="006F1305">
              <w:t>riigisiseste</w:t>
            </w:r>
            <w:r w:rsidRPr="0085302D">
              <w:t xml:space="preserve"> või rahvusvaheliste partneritega (sh teadus- ja õppeasutustega) nii avalikust, era- kui kolmandast sektorist.</w:t>
            </w:r>
          </w:p>
        </w:tc>
        <w:tc>
          <w:tcPr>
            <w:tcW w:w="4678" w:type="dxa"/>
            <w:tcBorders>
              <w:top w:val="dashed" w:sz="2" w:space="0" w:color="A6A6A6" w:themeColor="background1" w:themeShade="A6"/>
              <w:left w:val="dashed" w:sz="2" w:space="0" w:color="A6A6A6" w:themeColor="background1" w:themeShade="A6"/>
              <w:bottom w:val="single" w:sz="12" w:space="0" w:color="996600"/>
              <w:right w:val="single" w:sz="12" w:space="0" w:color="996600"/>
            </w:tcBorders>
          </w:tcPr>
          <w:p w14:paraId="1F8E4FAE" w14:textId="77777777" w:rsidR="005A558D" w:rsidRPr="0085302D" w:rsidRDefault="005A558D" w:rsidP="007E5C92">
            <w:pPr>
              <w:pStyle w:val="Phitekst"/>
            </w:pPr>
            <w:r w:rsidRPr="0085302D">
              <w:rPr>
                <w:noProof/>
                <w:lang w:eastAsia="et-EE"/>
                <w14:ligatures w14:val="none"/>
              </w:rPr>
              <mc:AlternateContent>
                <mc:Choice Requires="wps">
                  <w:drawing>
                    <wp:anchor distT="0" distB="0" distL="114300" distR="114300" simplePos="0" relativeHeight="251658265" behindDoc="1" locked="0" layoutInCell="1" allowOverlap="1" wp14:anchorId="0D1D14ED" wp14:editId="06A65122">
                      <wp:simplePos x="0" y="0"/>
                      <wp:positionH relativeFrom="column">
                        <wp:posOffset>-62230</wp:posOffset>
                      </wp:positionH>
                      <wp:positionV relativeFrom="paragraph">
                        <wp:posOffset>5715</wp:posOffset>
                      </wp:positionV>
                      <wp:extent cx="549275" cy="523240"/>
                      <wp:effectExtent l="0" t="0" r="3175" b="0"/>
                      <wp:wrapTight wrapText="bothSides">
                        <wp:wrapPolygon edited="0">
                          <wp:start x="0" y="0"/>
                          <wp:lineTo x="0" y="20447"/>
                          <wp:lineTo x="2247" y="20447"/>
                          <wp:lineTo x="20976" y="786"/>
                          <wp:lineTo x="20976" y="0"/>
                          <wp:lineTo x="0" y="0"/>
                        </wp:wrapPolygon>
                      </wp:wrapTight>
                      <wp:docPr id="1155193328" name="Diagonal Stripe 10"/>
                      <wp:cNvGraphicFramePr/>
                      <a:graphic xmlns:a="http://schemas.openxmlformats.org/drawingml/2006/main">
                        <a:graphicData uri="http://schemas.microsoft.com/office/word/2010/wordprocessingShape">
                          <wps:wsp>
                            <wps:cNvSpPr/>
                            <wps:spPr>
                              <a:xfrm>
                                <a:off x="0" y="0"/>
                                <a:ext cx="549275" cy="523240"/>
                              </a:xfrm>
                              <a:prstGeom prst="diagStripe">
                                <a:avLst>
                                  <a:gd name="adj" fmla="val 634"/>
                                </a:avLst>
                              </a:prstGeom>
                              <a:solidFill>
                                <a:schemeClr val="bg1">
                                  <a:lumMod val="95000"/>
                                </a:schemeClr>
                              </a:solidFill>
                              <a:ln w="12700" cap="flat" cmpd="sng" algn="ctr">
                                <a:noFill/>
                                <a:prstDash val="solid"/>
                                <a:miter lim="800000"/>
                              </a:ln>
                              <a:effectLst/>
                            </wps:spPr>
                            <wps:txbx>
                              <w:txbxContent>
                                <w:p w14:paraId="4DDEC588"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10</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D14ED" id="_x0000_s1044" style="position:absolute;left:0;text-align:left;margin-left:-4.9pt;margin-top:.45pt;width:43.25pt;height:41.2pt;z-index:-251658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9275,523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" adj="-11796480,,5400" path="m,3317l3482,,549275,,,523240,,3317xe" fillcolor="#f2f2f2 [3052]" stroked="f" strokeweight="1pt">
                      <v:stroke joinstyle="miter"/>
                      <v:formulas/>
                      <v:path arrowok="t" o:connecttype="custom" o:connectlocs="0,3317;3482,0;549275,0;0,523240;0,3317" o:connectangles="0,0,0,0,0" textboxrect="0,0,549275,523240"/>
                      <v:textbox inset="1mm,,0">
                        <w:txbxContent>
                          <w:p w14:paraId="4DDEC588" w14:textId="77777777" w:rsidR="005A558D" w:rsidRPr="0085302D" w:rsidRDefault="005A558D" w:rsidP="005A558D">
                            <w:pPr>
                              <w:jc w:val="center"/>
                              <w:rPr>
                                <w:rFonts w:asciiTheme="majorHAnsi" w:hAnsiTheme="majorHAnsi"/>
                                <w:b/>
                                <w:bCs/>
                                <w:color w:val="996600"/>
                                <w:sz w:val="24"/>
                                <w:szCs w:val="28"/>
                              </w:rPr>
                            </w:pPr>
                            <w:r w:rsidRPr="0085302D">
                              <w:rPr>
                                <w:rFonts w:asciiTheme="majorHAnsi" w:hAnsiTheme="majorHAnsi"/>
                                <w:b/>
                                <w:bCs/>
                                <w:color w:val="996600"/>
                                <w:sz w:val="24"/>
                                <w:szCs w:val="28"/>
                              </w:rPr>
                              <w:t>10</w:t>
                            </w:r>
                          </w:p>
                        </w:txbxContent>
                      </v:textbox>
                      <w10:wrap type="tight"/>
                    </v:shape>
                  </w:pict>
                </mc:Fallback>
              </mc:AlternateContent>
            </w:r>
            <w:r w:rsidRPr="0085302D">
              <w:t>Innovatsiooni tegemist tunnustatakse.</w:t>
            </w:r>
          </w:p>
        </w:tc>
      </w:tr>
    </w:tbl>
    <w:p w14:paraId="289B76BF" w14:textId="151D5F11" w:rsidR="00756436" w:rsidRPr="00F87397" w:rsidRDefault="00756436" w:rsidP="00B300E8">
      <w:pPr>
        <w:tabs>
          <w:tab w:val="left" w:pos="3261"/>
        </w:tabs>
      </w:pPr>
      <w:r>
        <w:br w:type="page"/>
      </w:r>
    </w:p>
    <w:p w14:paraId="0AACD901" w14:textId="0B9F3DFD" w:rsidR="00D618A0" w:rsidRPr="00963A89" w:rsidRDefault="00B765CC" w:rsidP="00B300E8">
      <w:pPr>
        <w:pStyle w:val="Heading1"/>
        <w:tabs>
          <w:tab w:val="left" w:pos="3261"/>
        </w:tabs>
      </w:pPr>
      <w:bookmarkStart w:id="2" w:name="_Toc185180123"/>
      <w:r w:rsidRPr="009D2423">
        <w:lastRenderedPageBreak/>
        <w:drawing>
          <wp:anchor distT="0" distB="0" distL="114300" distR="114300" simplePos="0" relativeHeight="251658272" behindDoc="0" locked="0" layoutInCell="1" allowOverlap="1" wp14:anchorId="555D0BE1" wp14:editId="09DA90BC">
            <wp:simplePos x="0" y="0"/>
            <wp:positionH relativeFrom="margin">
              <wp:align>right</wp:align>
            </wp:positionH>
            <wp:positionV relativeFrom="paragraph">
              <wp:posOffset>3175</wp:posOffset>
            </wp:positionV>
            <wp:extent cx="900000" cy="900000"/>
            <wp:effectExtent l="0" t="0" r="0" b="0"/>
            <wp:wrapSquare wrapText="bothSides"/>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5A4D46">
        <w:t>TAI juhtimine</w:t>
      </w:r>
      <w:bookmarkEnd w:id="2"/>
    </w:p>
    <w:p w14:paraId="240DBCA1" w14:textId="5B314134" w:rsidR="00D618A0" w:rsidRDefault="00D618A0" w:rsidP="00B300E8">
      <w:pPr>
        <w:pStyle w:val="Phitekst"/>
        <w:tabs>
          <w:tab w:val="left" w:pos="3261"/>
        </w:tabs>
        <w:sectPr w:rsidR="00D618A0" w:rsidSect="00374FCE">
          <w:type w:val="continuous"/>
          <w:pgSz w:w="11906" w:h="16838" w:code="9"/>
          <w:pgMar w:top="1134" w:right="1134" w:bottom="1134" w:left="1134" w:header="709" w:footer="709" w:gutter="0"/>
          <w:cols w:space="708"/>
          <w:titlePg/>
          <w:docGrid w:linePitch="360"/>
        </w:sectPr>
      </w:pPr>
    </w:p>
    <w:p w14:paraId="7F6E6008" w14:textId="508A67FD" w:rsidR="006B46DE" w:rsidRPr="0015441D" w:rsidRDefault="00422B90" w:rsidP="00025948">
      <w:pPr>
        <w:pStyle w:val="Phitekst"/>
        <w:sectPr w:rsidR="006B46DE" w:rsidRPr="0015441D" w:rsidSect="00374FCE">
          <w:footerReference w:type="default" r:id="rId32"/>
          <w:headerReference w:type="first" r:id="rId33"/>
          <w:footerReference w:type="first" r:id="rId34"/>
          <w:type w:val="continuous"/>
          <w:pgSz w:w="11906" w:h="16838" w:code="9"/>
          <w:pgMar w:top="1134" w:right="1134" w:bottom="1134" w:left="1134" w:header="706" w:footer="706" w:gutter="0"/>
          <w:cols w:num="2" w:space="422"/>
          <w:titlePg/>
          <w:docGrid w:linePitch="360"/>
        </w:sectPr>
      </w:pPr>
      <w:r>
        <w:t xml:space="preserve">TAI juhtimiseks ei looda eraldi süsteemi, vaid täpsustatakse olemasolevas raamistikus erinevate osapoolte rolli TAI tegevuste märkamiseks ja võimestamiseks (vt joonis 3). </w:t>
      </w:r>
      <w:r w:rsidR="00976E33" w:rsidRPr="00976E33">
        <w:t xml:space="preserve">TAI strateegia elluviimist juhib ja jälgib SIM valdkonna </w:t>
      </w:r>
      <w:r w:rsidR="00976E33">
        <w:t xml:space="preserve">eest vastutav </w:t>
      </w:r>
      <w:r w:rsidR="00976E33" w:rsidRPr="000D1508">
        <w:t>asekantsler</w:t>
      </w:r>
      <w:r w:rsidR="00976E33" w:rsidRPr="00976E33">
        <w:t xml:space="preserve">, samas kui </w:t>
      </w:r>
      <w:r w:rsidR="00976E33">
        <w:t>tegevuste</w:t>
      </w:r>
      <w:r w:rsidR="00976E33" w:rsidRPr="00976E33">
        <w:t xml:space="preserve"> koordineerimine toimub valdkonna juhi </w:t>
      </w:r>
      <w:r w:rsidR="00976E33">
        <w:t xml:space="preserve">ja </w:t>
      </w:r>
      <w:r w:rsidR="00976E33" w:rsidRPr="00025948">
        <w:rPr>
          <w:rStyle w:val="Miste"/>
        </w:rPr>
        <w:t>TAI võrgustiku</w:t>
      </w:r>
      <w:r w:rsidR="00976E33" w:rsidRPr="00667806">
        <w:rPr>
          <w:rStyle w:val="FootnoteReference"/>
        </w:rPr>
        <w:footnoteReference w:id="27"/>
      </w:r>
      <w:r w:rsidR="00976E33" w:rsidRPr="00667806">
        <w:rPr>
          <w:rStyle w:val="FootnoteReference"/>
        </w:rPr>
        <w:t xml:space="preserve"> </w:t>
      </w:r>
      <w:r w:rsidR="00976E33" w:rsidRPr="00976E33">
        <w:t xml:space="preserve">kaudu. </w:t>
      </w:r>
      <w:r w:rsidR="00092801">
        <w:t xml:space="preserve">SIM VA üleste </w:t>
      </w:r>
      <w:r w:rsidR="00976E33" w:rsidRPr="00976E33">
        <w:t xml:space="preserve">TAI tegevuste prioriteetsuse ja </w:t>
      </w:r>
      <w:r w:rsidR="00092801">
        <w:t xml:space="preserve">SIM </w:t>
      </w:r>
      <w:r w:rsidR="00976E33" w:rsidRPr="00976E33">
        <w:t xml:space="preserve">rahastuse otsuseid teeb SIM </w:t>
      </w:r>
      <w:r w:rsidR="0049411E">
        <w:t xml:space="preserve">VA </w:t>
      </w:r>
      <w:r w:rsidR="00976E33" w:rsidRPr="00976E33">
        <w:t xml:space="preserve">juhtkond </w:t>
      </w:r>
      <w:r w:rsidR="00976E33" w:rsidRPr="00025948">
        <w:rPr>
          <w:rStyle w:val="Miste"/>
        </w:rPr>
        <w:t>TAI juhtimiskoguna</w:t>
      </w:r>
      <w:r w:rsidR="00976E33" w:rsidRPr="00667806">
        <w:rPr>
          <w:rStyle w:val="FootnoteReference"/>
        </w:rPr>
        <w:footnoteReference w:id="28"/>
      </w:r>
      <w:r w:rsidR="00976E33" w:rsidRPr="00667806">
        <w:rPr>
          <w:rStyle w:val="FootnoteReference"/>
        </w:rPr>
        <w:t>,</w:t>
      </w:r>
      <w:r w:rsidR="00976E33" w:rsidRPr="00976E33">
        <w:t xml:space="preserve"> mille teenindav ja nõuandev üksus on SIM strateegia ja arendusosakond (STAO).</w:t>
      </w:r>
    </w:p>
    <w:p w14:paraId="74B6548F" w14:textId="227A2862" w:rsidR="00025948" w:rsidRDefault="0059565A" w:rsidP="00E15FE4">
      <w:pPr>
        <w:pStyle w:val="Phitekst"/>
      </w:pPr>
      <w:r w:rsidRPr="0059565A">
        <w:rPr>
          <w:noProof/>
        </w:rPr>
        <w:drawing>
          <wp:inline distT="0" distB="0" distL="0" distR="0" wp14:anchorId="436C0AFF" wp14:editId="6B2AA937">
            <wp:extent cx="6120130" cy="2451100"/>
            <wp:effectExtent l="0" t="0" r="0" b="6350"/>
            <wp:docPr id="341643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43050" name=""/>
                    <pic:cNvPicPr/>
                  </pic:nvPicPr>
                  <pic:blipFill>
                    <a:blip r:embed="rId35"/>
                    <a:stretch>
                      <a:fillRect/>
                    </a:stretch>
                  </pic:blipFill>
                  <pic:spPr>
                    <a:xfrm>
                      <a:off x="0" y="0"/>
                      <a:ext cx="6120130" cy="2451100"/>
                    </a:xfrm>
                    <a:prstGeom prst="rect">
                      <a:avLst/>
                    </a:prstGeom>
                  </pic:spPr>
                </pic:pic>
              </a:graphicData>
            </a:graphic>
          </wp:inline>
        </w:drawing>
      </w:r>
    </w:p>
    <w:p w14:paraId="05FF22B5" w14:textId="483B653A" w:rsidR="00952C1E" w:rsidRDefault="00025948" w:rsidP="00163AA8">
      <w:pPr>
        <w:pStyle w:val="Caption"/>
        <w:rPr>
          <w:szCs w:val="20"/>
        </w:rPr>
      </w:pPr>
      <w:r w:rsidRPr="00163AA8">
        <w:t xml:space="preserve">Joonis </w:t>
      </w:r>
      <w:r w:rsidRPr="00163AA8">
        <w:fldChar w:fldCharType="begin"/>
      </w:r>
      <w:r w:rsidRPr="00163AA8">
        <w:instrText xml:space="preserve"> SEQ Joonis \* ARABIC </w:instrText>
      </w:r>
      <w:r w:rsidRPr="00163AA8">
        <w:fldChar w:fldCharType="separate"/>
      </w:r>
      <w:r w:rsidR="00535837">
        <w:rPr>
          <w:noProof/>
        </w:rPr>
        <w:t>2</w:t>
      </w:r>
      <w:r w:rsidRPr="00163AA8">
        <w:fldChar w:fldCharType="end"/>
      </w:r>
      <w:r w:rsidRPr="00163AA8">
        <w:t>. TAI juhtimine SIM VA strateegilise planeerimise protsessis</w:t>
      </w:r>
    </w:p>
    <w:p w14:paraId="231B7283" w14:textId="77777777" w:rsidR="00425121" w:rsidRDefault="00425121" w:rsidP="00E15FE4">
      <w:pPr>
        <w:pStyle w:val="Phitekst"/>
        <w:sectPr w:rsidR="00425121" w:rsidSect="00374FCE">
          <w:type w:val="continuous"/>
          <w:pgSz w:w="11906" w:h="16838" w:code="9"/>
          <w:pgMar w:top="1134" w:right="1134" w:bottom="1134" w:left="1134" w:header="706" w:footer="706" w:gutter="0"/>
          <w:cols w:space="708"/>
          <w:titlePg/>
          <w:docGrid w:linePitch="360"/>
        </w:sectPr>
      </w:pPr>
    </w:p>
    <w:p w14:paraId="32ACFCF4" w14:textId="6D06EA6F" w:rsidR="00425121" w:rsidRDefault="00976E33" w:rsidP="00025948">
      <w:pPr>
        <w:pStyle w:val="Phitekst"/>
      </w:pPr>
      <w:r w:rsidRPr="00425121">
        <w:t xml:space="preserve">TAI tegevused planeeritakse </w:t>
      </w:r>
      <w:r w:rsidRPr="000D1508">
        <w:t>STAK ja SidEst</w:t>
      </w:r>
      <w:r w:rsidRPr="00025948">
        <w:t xml:space="preserve"> </w:t>
      </w:r>
      <w:r w:rsidRPr="00025948">
        <w:rPr>
          <w:rStyle w:val="Miste"/>
        </w:rPr>
        <w:t>programmide uuendamise</w:t>
      </w:r>
      <w:r w:rsidRPr="00425121">
        <w:t xml:space="preserve"> ja riigieelarve koostamise käigus</w:t>
      </w:r>
      <w:r w:rsidR="00D9007D">
        <w:t>,</w:t>
      </w:r>
      <w:r w:rsidRPr="00425121">
        <w:t xml:space="preserve"> järgides SIM </w:t>
      </w:r>
      <w:r w:rsidR="00AD07B2">
        <w:t>VA</w:t>
      </w:r>
      <w:r w:rsidRPr="00425121">
        <w:t xml:space="preserve"> strateegilise planeerimise ja seiramise põhimõtteid ja ajaraami. </w:t>
      </w:r>
      <w:r w:rsidRPr="00B765CC">
        <w:t>SIM osakon</w:t>
      </w:r>
      <w:r>
        <w:t>dade</w:t>
      </w:r>
      <w:r w:rsidRPr="00B765CC">
        <w:t xml:space="preserve"> ja </w:t>
      </w:r>
      <w:r w:rsidR="006B4AA1">
        <w:t>VA</w:t>
      </w:r>
      <w:r w:rsidRPr="00B765CC">
        <w:t xml:space="preserve"> asutuste</w:t>
      </w:r>
      <w:r>
        <w:t xml:space="preserve"> </w:t>
      </w:r>
      <w:r w:rsidRPr="00025948">
        <w:rPr>
          <w:rStyle w:val="Miste"/>
        </w:rPr>
        <w:t>koostöös</w:t>
      </w:r>
      <w:r>
        <w:t xml:space="preserve"> selguvad valdkonna teenuste ja ressursside suurimad väljakutsed </w:t>
      </w:r>
      <w:r w:rsidRPr="00B765CC">
        <w:t xml:space="preserve">ja arendusvajadused ning </w:t>
      </w:r>
      <w:r w:rsidRPr="00F84019">
        <w:t>SIM</w:t>
      </w:r>
      <w:r w:rsidRPr="00025948">
        <w:t xml:space="preserve"> </w:t>
      </w:r>
      <w:r w:rsidRPr="00F84019">
        <w:t>juhtkonna</w:t>
      </w:r>
      <w:r w:rsidRPr="00025948">
        <w:t xml:space="preserve"> </w:t>
      </w:r>
      <w:r w:rsidRPr="00025948">
        <w:rPr>
          <w:rStyle w:val="Miste"/>
        </w:rPr>
        <w:t>prioriteedid</w:t>
      </w:r>
      <w:r w:rsidRPr="00B765CC">
        <w:t>.</w:t>
      </w:r>
    </w:p>
    <w:p w14:paraId="1F4356D3" w14:textId="4DDF227D" w:rsidR="00425121" w:rsidRDefault="00976E33" w:rsidP="00025948">
      <w:pPr>
        <w:pStyle w:val="Phitekst"/>
        <w:rPr>
          <w:rFonts w:asciiTheme="minorHAnsi" w:hAnsiTheme="minorHAnsi"/>
        </w:rPr>
        <w:sectPr w:rsidR="00425121" w:rsidSect="00374FCE">
          <w:type w:val="continuous"/>
          <w:pgSz w:w="11906" w:h="16838" w:code="9"/>
          <w:pgMar w:top="1134" w:right="1134" w:bottom="1134" w:left="1134" w:header="706" w:footer="706" w:gutter="0"/>
          <w:cols w:num="2" w:space="422"/>
          <w:titlePg/>
          <w:docGrid w:linePitch="360"/>
        </w:sectPr>
      </w:pPr>
      <w:r w:rsidRPr="00B765CC">
        <w:t>TAI võrgustiku</w:t>
      </w:r>
      <w:r w:rsidR="00422B90">
        <w:rPr>
          <w:rFonts w:asciiTheme="minorHAnsi" w:hAnsiTheme="minorHAnsi"/>
        </w:rPr>
        <w:t xml:space="preserve"> ja </w:t>
      </w:r>
      <w:r w:rsidRPr="00B765CC">
        <w:rPr>
          <w:rFonts w:asciiTheme="minorHAnsi" w:hAnsiTheme="minorHAnsi"/>
        </w:rPr>
        <w:t>SKA</w:t>
      </w:r>
      <w:r w:rsidR="00C12B56">
        <w:rPr>
          <w:rFonts w:asciiTheme="minorHAnsi" w:hAnsiTheme="minorHAnsi"/>
        </w:rPr>
        <w:t>-</w:t>
      </w:r>
      <w:r w:rsidR="00AD07B2">
        <w:rPr>
          <w:rFonts w:asciiTheme="minorHAnsi" w:hAnsiTheme="minorHAnsi"/>
        </w:rPr>
        <w:t>ga</w:t>
      </w:r>
      <w:r w:rsidRPr="00B765CC">
        <w:rPr>
          <w:rFonts w:asciiTheme="minorHAnsi" w:hAnsiTheme="minorHAnsi"/>
        </w:rPr>
        <w:t xml:space="preserve"> </w:t>
      </w:r>
      <w:r w:rsidRPr="000D1508">
        <w:rPr>
          <w:rFonts w:asciiTheme="minorHAnsi" w:hAnsiTheme="minorHAnsi"/>
        </w:rPr>
        <w:t>koostöös</w:t>
      </w:r>
      <w:r w:rsidRPr="00B765CC">
        <w:rPr>
          <w:rFonts w:asciiTheme="minorHAnsi" w:hAnsiTheme="minorHAnsi"/>
        </w:rPr>
        <w:t xml:space="preserve"> leitakse </w:t>
      </w:r>
      <w:r w:rsidRPr="000D1508">
        <w:rPr>
          <w:rFonts w:asciiTheme="minorHAnsi" w:hAnsiTheme="minorHAnsi"/>
        </w:rPr>
        <w:t xml:space="preserve">teemad, kus TAI saab </w:t>
      </w:r>
      <w:r w:rsidRPr="00025948">
        <w:rPr>
          <w:rFonts w:asciiTheme="majorHAnsi" w:hAnsiTheme="majorHAnsi"/>
          <w:b/>
        </w:rPr>
        <w:t>väärtuslikku</w:t>
      </w:r>
      <w:r w:rsidRPr="000D1508">
        <w:rPr>
          <w:rFonts w:asciiTheme="minorHAnsi" w:hAnsiTheme="minorHAnsi"/>
        </w:rPr>
        <w:t xml:space="preserve"> tuge pakkuda, </w:t>
      </w:r>
      <w:r w:rsidRPr="00B765CC">
        <w:rPr>
          <w:rFonts w:asciiTheme="minorHAnsi" w:hAnsiTheme="minorHAnsi"/>
        </w:rPr>
        <w:t xml:space="preserve">olgu selleks </w:t>
      </w:r>
      <w:r w:rsidRPr="00B765CC">
        <w:rPr>
          <w:rFonts w:asciiTheme="minorHAnsi" w:hAnsiTheme="minorHAnsi"/>
        </w:rPr>
        <w:t xml:space="preserve">innovatsiooniprojekt, siseturvalisuse </w:t>
      </w:r>
      <w:r w:rsidR="006B4AA1">
        <w:rPr>
          <w:rFonts w:asciiTheme="minorHAnsi" w:hAnsiTheme="minorHAnsi"/>
        </w:rPr>
        <w:t>teadus- ja arendus</w:t>
      </w:r>
      <w:r w:rsidRPr="00B765CC">
        <w:rPr>
          <w:rFonts w:asciiTheme="minorHAnsi" w:hAnsiTheme="minorHAnsi"/>
        </w:rPr>
        <w:t>programm, SKA uurimisteema või rakendus</w:t>
      </w:r>
      <w:r w:rsidR="006B4AA1">
        <w:rPr>
          <w:rFonts w:asciiTheme="minorHAnsi" w:hAnsiTheme="minorHAnsi"/>
        </w:rPr>
        <w:t>-</w:t>
      </w:r>
      <w:r w:rsidRPr="00B765CC">
        <w:rPr>
          <w:rFonts w:asciiTheme="minorHAnsi" w:hAnsiTheme="minorHAnsi"/>
        </w:rPr>
        <w:t>uuring</w:t>
      </w:r>
      <w:r w:rsidR="00422B90">
        <w:rPr>
          <w:rFonts w:asciiTheme="minorHAnsi" w:hAnsiTheme="minorHAnsi"/>
        </w:rPr>
        <w:t xml:space="preserve">. </w:t>
      </w:r>
      <w:r w:rsidR="006B4AA1" w:rsidRPr="005D6924">
        <w:rPr>
          <w:rFonts w:asciiTheme="minorHAnsi" w:hAnsiTheme="minorHAnsi"/>
        </w:rPr>
        <w:t xml:space="preserve">On oluline märkida, et asutuste </w:t>
      </w:r>
      <w:r w:rsidR="006B4AA1" w:rsidRPr="00025948">
        <w:rPr>
          <w:rFonts w:asciiTheme="majorHAnsi" w:hAnsiTheme="majorHAnsi"/>
          <w:b/>
        </w:rPr>
        <w:t>tippjuhid on</w:t>
      </w:r>
      <w:r w:rsidR="006B4AA1" w:rsidRPr="005D6924">
        <w:rPr>
          <w:rFonts w:asciiTheme="minorHAnsi" w:hAnsiTheme="minorHAnsi"/>
        </w:rPr>
        <w:t xml:space="preserve"> TAI protsessis </w:t>
      </w:r>
      <w:r w:rsidR="006B4AA1" w:rsidRPr="00025948">
        <w:rPr>
          <w:rFonts w:asciiTheme="majorHAnsi" w:hAnsiTheme="majorHAnsi"/>
          <w:b/>
        </w:rPr>
        <w:t>kahes rollis</w:t>
      </w:r>
      <w:r w:rsidR="00E264E5">
        <w:rPr>
          <w:rFonts w:asciiTheme="minorHAnsi" w:hAnsiTheme="minorHAnsi"/>
        </w:rPr>
        <w:t>:</w:t>
      </w:r>
      <w:r w:rsidR="005D6924" w:rsidRPr="00C916C5">
        <w:rPr>
          <w:rFonts w:asciiTheme="minorHAnsi" w:hAnsiTheme="minorHAnsi"/>
        </w:rPr>
        <w:t xml:space="preserve"> </w:t>
      </w:r>
      <w:r w:rsidR="00E264E5">
        <w:rPr>
          <w:rFonts w:asciiTheme="minorHAnsi" w:hAnsiTheme="minorHAnsi"/>
        </w:rPr>
        <w:t>n</w:t>
      </w:r>
      <w:r w:rsidR="005D6924" w:rsidRPr="00C916C5">
        <w:rPr>
          <w:rFonts w:asciiTheme="minorHAnsi" w:hAnsiTheme="minorHAnsi"/>
        </w:rPr>
        <w:t>ad vastutavad</w:t>
      </w:r>
      <w:r w:rsidR="006B4AA1" w:rsidRPr="005D6924">
        <w:rPr>
          <w:rFonts w:asciiTheme="minorHAnsi" w:hAnsiTheme="minorHAnsi"/>
        </w:rPr>
        <w:t xml:space="preserve"> asutuse tegevusvaldkonna eest,</w:t>
      </w:r>
      <w:r w:rsidR="005D6924" w:rsidRPr="005D6924">
        <w:rPr>
          <w:rFonts w:asciiTheme="minorHAnsi" w:hAnsiTheme="minorHAnsi"/>
        </w:rPr>
        <w:t xml:space="preserve"> samas</w:t>
      </w:r>
      <w:r w:rsidR="006B4AA1" w:rsidRPr="005D6924">
        <w:rPr>
          <w:rFonts w:asciiTheme="minorHAnsi" w:hAnsiTheme="minorHAnsi"/>
        </w:rPr>
        <w:t xml:space="preserve"> </w:t>
      </w:r>
      <w:r w:rsidR="00AD07B2" w:rsidRPr="005D6924">
        <w:rPr>
          <w:rFonts w:asciiTheme="minorHAnsi" w:hAnsiTheme="minorHAnsi"/>
        </w:rPr>
        <w:t>hinnates</w:t>
      </w:r>
      <w:r w:rsidR="006B4AA1" w:rsidRPr="005D6924">
        <w:rPr>
          <w:rFonts w:asciiTheme="minorHAnsi" w:hAnsiTheme="minorHAnsi"/>
        </w:rPr>
        <w:t xml:space="preserve"> </w:t>
      </w:r>
      <w:r w:rsidR="00AD07B2" w:rsidRPr="005D6924">
        <w:rPr>
          <w:rFonts w:asciiTheme="minorHAnsi" w:hAnsiTheme="minorHAnsi"/>
        </w:rPr>
        <w:t xml:space="preserve">ja otsustades </w:t>
      </w:r>
      <w:r w:rsidR="006B4AA1" w:rsidRPr="005D6924">
        <w:rPr>
          <w:rFonts w:asciiTheme="minorHAnsi" w:hAnsiTheme="minorHAnsi"/>
        </w:rPr>
        <w:t>TAI juhtimiskogus</w:t>
      </w:r>
      <w:r w:rsidR="00AD07B2" w:rsidRPr="005D6924">
        <w:rPr>
          <w:rFonts w:asciiTheme="minorHAnsi" w:hAnsiTheme="minorHAnsi"/>
        </w:rPr>
        <w:t xml:space="preserve"> </w:t>
      </w:r>
      <w:r w:rsidR="006B4AA1" w:rsidRPr="005D6924">
        <w:rPr>
          <w:rFonts w:asciiTheme="minorHAnsi" w:hAnsiTheme="minorHAnsi"/>
        </w:rPr>
        <w:t>VA ülese</w:t>
      </w:r>
      <w:r w:rsidR="00AD07B2" w:rsidRPr="005D6924">
        <w:rPr>
          <w:rFonts w:asciiTheme="minorHAnsi" w:hAnsiTheme="minorHAnsi"/>
        </w:rPr>
        <w:t>id</w:t>
      </w:r>
      <w:r w:rsidR="006B4AA1" w:rsidRPr="005D6924">
        <w:rPr>
          <w:rFonts w:asciiTheme="minorHAnsi" w:hAnsiTheme="minorHAnsi"/>
        </w:rPr>
        <w:t xml:space="preserve"> </w:t>
      </w:r>
      <w:r w:rsidR="00AD07B2" w:rsidRPr="005D6924">
        <w:rPr>
          <w:rFonts w:asciiTheme="minorHAnsi" w:hAnsiTheme="minorHAnsi"/>
        </w:rPr>
        <w:t xml:space="preserve">prioriteete. Asutustena on kahes </w:t>
      </w:r>
      <w:r w:rsidR="006B4AA1" w:rsidRPr="005D6924">
        <w:rPr>
          <w:rFonts w:asciiTheme="minorHAnsi" w:hAnsiTheme="minorHAnsi"/>
        </w:rPr>
        <w:t>rolli</w:t>
      </w:r>
      <w:r w:rsidR="00AD07B2" w:rsidRPr="005D6924">
        <w:rPr>
          <w:rFonts w:asciiTheme="minorHAnsi" w:hAnsiTheme="minorHAnsi"/>
        </w:rPr>
        <w:t>s</w:t>
      </w:r>
      <w:r w:rsidR="006B4AA1" w:rsidRPr="005D6924">
        <w:rPr>
          <w:rFonts w:asciiTheme="minorHAnsi" w:hAnsiTheme="minorHAnsi"/>
        </w:rPr>
        <w:t xml:space="preserve"> SKA, kes osaleb asutusena strateegilise planeerimise protsessis, kuid pakub TA tuge ka </w:t>
      </w:r>
      <w:r w:rsidR="00AD07B2" w:rsidRPr="005D6924">
        <w:rPr>
          <w:rFonts w:asciiTheme="minorHAnsi" w:hAnsiTheme="minorHAnsi"/>
        </w:rPr>
        <w:t>VA-le</w:t>
      </w:r>
      <w:r w:rsidR="006B4AA1" w:rsidRPr="005D6924">
        <w:rPr>
          <w:rFonts w:asciiTheme="minorHAnsi" w:hAnsiTheme="minorHAnsi"/>
        </w:rPr>
        <w:t xml:space="preserve"> </w:t>
      </w:r>
      <w:r w:rsidR="006B4AA1" w:rsidRPr="00025948">
        <w:rPr>
          <w:rFonts w:asciiTheme="majorHAnsi" w:hAnsiTheme="majorHAnsi"/>
          <w:b/>
        </w:rPr>
        <w:t>TAI ökosüsteemi</w:t>
      </w:r>
      <w:r w:rsidR="006B4AA1" w:rsidRPr="005D6924">
        <w:rPr>
          <w:rFonts w:asciiTheme="minorHAnsi" w:hAnsiTheme="minorHAnsi"/>
        </w:rPr>
        <w:t xml:space="preserve"> kaudu</w:t>
      </w:r>
      <w:r w:rsidR="005D6924">
        <w:rPr>
          <w:rFonts w:asciiTheme="minorHAnsi" w:hAnsiTheme="minorHAnsi"/>
        </w:rPr>
        <w:t>,</w:t>
      </w:r>
      <w:r w:rsidR="006B4AA1" w:rsidRPr="005D6924">
        <w:rPr>
          <w:rFonts w:asciiTheme="minorHAnsi" w:hAnsiTheme="minorHAnsi"/>
        </w:rPr>
        <w:t xml:space="preserve"> ning SMIT, kelle IKT tugi on</w:t>
      </w:r>
      <w:r w:rsidR="006B4AA1" w:rsidRPr="00025948">
        <w:rPr>
          <w:rFonts w:asciiTheme="majorHAnsi" w:hAnsiTheme="majorHAnsi"/>
          <w:b/>
        </w:rPr>
        <w:t xml:space="preserve"> määrav edufaktor</w:t>
      </w:r>
      <w:r w:rsidR="006B4AA1" w:rsidRPr="005D6924">
        <w:rPr>
          <w:rFonts w:asciiTheme="minorHAnsi" w:hAnsiTheme="minorHAnsi"/>
        </w:rPr>
        <w:t xml:space="preserve"> paljude TAI tegevuste puhul.</w:t>
      </w:r>
    </w:p>
    <w:p w14:paraId="2494155E" w14:textId="07828614" w:rsidR="006B4AA1" w:rsidRPr="00B202AD" w:rsidRDefault="006B4AA1" w:rsidP="00D37B21">
      <w:pPr>
        <w:pStyle w:val="Jaotisepealkiri"/>
      </w:pPr>
      <w:r w:rsidRPr="00B202AD">
        <w:t>VASTUTUS JA ÜLESANDED TAI TEGEVUSTE VÕIMESTAMISEL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3027"/>
        <w:gridCol w:w="3605"/>
        <w:gridCol w:w="3006"/>
      </w:tblGrid>
      <w:tr w:rsidR="00DF4097" w14:paraId="5FB5881E" w14:textId="77777777" w:rsidTr="00A263D3">
        <w:trPr>
          <w:trHeight w:val="227"/>
        </w:trPr>
        <w:tc>
          <w:tcPr>
            <w:tcW w:w="3027" w:type="dxa"/>
            <w:tcBorders>
              <w:bottom w:val="dashed" w:sz="2" w:space="0" w:color="A6A6A6" w:themeColor="background1" w:themeShade="A6"/>
              <w:right w:val="dashed" w:sz="2" w:space="0" w:color="A6A6A6" w:themeColor="background1" w:themeShade="A6"/>
            </w:tcBorders>
            <w:shd w:val="clear" w:color="auto" w:fill="auto"/>
          </w:tcPr>
          <w:p w14:paraId="63AE552D" w14:textId="6E1F6D2D" w:rsidR="00293F46" w:rsidRPr="00C547CA" w:rsidRDefault="00DF4097" w:rsidP="00C547CA">
            <w:pPr>
              <w:pStyle w:val="Tabel-pealkiri"/>
            </w:pPr>
            <w:r w:rsidRPr="00EC340D">
              <w:t>VA valdkonna/teenuste juhid</w:t>
            </w:r>
            <w:r w:rsidR="00BF4F92" w:rsidRPr="00C547CA">
              <w:rPr>
                <w:rStyle w:val="FootnoteReference"/>
              </w:rPr>
              <w:footnoteReference w:id="29"/>
            </w:r>
          </w:p>
        </w:tc>
        <w:tc>
          <w:tcPr>
            <w:tcW w:w="3605" w:type="dxa"/>
            <w:tcBorders>
              <w:left w:val="dashed" w:sz="2" w:space="0" w:color="A6A6A6" w:themeColor="background1" w:themeShade="A6"/>
              <w:bottom w:val="dashed" w:sz="2" w:space="0" w:color="A6A6A6" w:themeColor="background1" w:themeShade="A6"/>
              <w:right w:val="dashed" w:sz="2" w:space="0" w:color="A6A6A6" w:themeColor="background1" w:themeShade="A6"/>
            </w:tcBorders>
            <w:shd w:val="clear" w:color="auto" w:fill="auto"/>
          </w:tcPr>
          <w:p w14:paraId="320695BD" w14:textId="41309E29" w:rsidR="00DF4097" w:rsidRPr="00EC340D" w:rsidRDefault="00DF4097" w:rsidP="00C547CA">
            <w:pPr>
              <w:pStyle w:val="Tabel-pealkiri"/>
              <w:rPr>
                <w:sz w:val="22"/>
              </w:rPr>
            </w:pPr>
            <w:r w:rsidRPr="00EC340D">
              <w:t>VA tippjuhid</w:t>
            </w:r>
          </w:p>
        </w:tc>
        <w:tc>
          <w:tcPr>
            <w:tcW w:w="3006" w:type="dxa"/>
            <w:tcBorders>
              <w:left w:val="dashed" w:sz="2" w:space="0" w:color="A6A6A6" w:themeColor="background1" w:themeShade="A6"/>
              <w:bottom w:val="dashed" w:sz="2" w:space="0" w:color="A6A6A6" w:themeColor="background1" w:themeShade="A6"/>
            </w:tcBorders>
            <w:shd w:val="clear" w:color="auto" w:fill="auto"/>
          </w:tcPr>
          <w:p w14:paraId="41AB324D" w14:textId="671B3B8D" w:rsidR="00DF4097" w:rsidRPr="00EC340D" w:rsidRDefault="00DF4097" w:rsidP="00C547CA">
            <w:pPr>
              <w:pStyle w:val="Tabel-pealkiri"/>
              <w:rPr>
                <w:sz w:val="22"/>
              </w:rPr>
            </w:pPr>
            <w:r w:rsidRPr="00EC340D">
              <w:t>TAI juhtimiskogu</w:t>
            </w:r>
          </w:p>
        </w:tc>
      </w:tr>
      <w:tr w:rsidR="00DF4097" w14:paraId="79DBD577" w14:textId="77777777" w:rsidTr="00A263D3">
        <w:trPr>
          <w:trHeight w:val="227"/>
        </w:trPr>
        <w:tc>
          <w:tcPr>
            <w:tcW w:w="3027" w:type="dxa"/>
            <w:tcBorders>
              <w:top w:val="dashed" w:sz="2" w:space="0" w:color="A6A6A6" w:themeColor="background1" w:themeShade="A6"/>
              <w:right w:val="dashed" w:sz="2" w:space="0" w:color="A6A6A6" w:themeColor="background1" w:themeShade="A6"/>
            </w:tcBorders>
            <w:shd w:val="clear" w:color="auto" w:fill="auto"/>
          </w:tcPr>
          <w:p w14:paraId="3ADFC153" w14:textId="297A3A98" w:rsidR="00784946" w:rsidRPr="001A117F" w:rsidRDefault="002D12DA" w:rsidP="00EE5465">
            <w:pPr>
              <w:pStyle w:val="Tabel-numbrid"/>
            </w:pPr>
            <w:r w:rsidRPr="00600EE2">
              <w:t>O</w:t>
            </w:r>
            <w:r w:rsidR="00DF4097" w:rsidRPr="00600EE2">
              <w:t>ma teenuse valdkonnas lühi</w:t>
            </w:r>
            <w:r w:rsidR="001A117F">
              <w:t>ajaline</w:t>
            </w:r>
            <w:r w:rsidR="00DF4097" w:rsidRPr="001A117F">
              <w:t xml:space="preserve"> ja keskpik</w:t>
            </w:r>
            <w:r w:rsidR="00EB4FDD" w:rsidRPr="001A117F">
              <w:t>k</w:t>
            </w:r>
            <w:r w:rsidR="00DF4097" w:rsidRPr="001A117F">
              <w:t xml:space="preserve"> (1</w:t>
            </w:r>
            <w:r w:rsidR="00AA2592" w:rsidRPr="001A117F">
              <w:t xml:space="preserve"> ja</w:t>
            </w:r>
            <w:r w:rsidR="00DF4097" w:rsidRPr="001A117F">
              <w:t xml:space="preserve"> 1+3</w:t>
            </w:r>
            <w:r w:rsidR="00AA2592" w:rsidRPr="001A117F">
              <w:t xml:space="preserve"> </w:t>
            </w:r>
            <w:r w:rsidR="00DF4097" w:rsidRPr="001A117F">
              <w:t>aast</w:t>
            </w:r>
            <w:r w:rsidR="00AA2592" w:rsidRPr="001A117F">
              <w:t>at</w:t>
            </w:r>
            <w:r w:rsidR="00DF4097" w:rsidRPr="001A117F">
              <w:t>)</w:t>
            </w:r>
            <w:r w:rsidR="0049411E" w:rsidRPr="001A117F">
              <w:t xml:space="preserve"> planeerimine</w:t>
            </w:r>
            <w:r w:rsidR="00DF4097" w:rsidRPr="001A117F">
              <w:t xml:space="preserve"> ning </w:t>
            </w:r>
            <w:r w:rsidR="00AA2592" w:rsidRPr="001A117F">
              <w:t>väljakutsete</w:t>
            </w:r>
            <w:r w:rsidR="00DF4097" w:rsidRPr="001A117F">
              <w:t xml:space="preserve"> kirjeldamine</w:t>
            </w:r>
            <w:r w:rsidR="00AA2592" w:rsidRPr="001A117F">
              <w:t>.</w:t>
            </w:r>
          </w:p>
          <w:p w14:paraId="21C51B39" w14:textId="329852F7" w:rsidR="00895811" w:rsidRPr="00600EE2" w:rsidRDefault="00895811" w:rsidP="00EE5465">
            <w:pPr>
              <w:pStyle w:val="Tabel-numbrid"/>
            </w:pPr>
            <w:r w:rsidRPr="00600EE2">
              <w:t>TAI tegevuste korraldamine oma valdkonnas</w:t>
            </w:r>
            <w:r w:rsidR="0052783D" w:rsidRPr="00600EE2">
              <w:t>.</w:t>
            </w:r>
          </w:p>
          <w:p w14:paraId="5233C010" w14:textId="6130FD05" w:rsidR="00DF4097" w:rsidRPr="00600EE2" w:rsidRDefault="00DF4097" w:rsidP="00EE5465">
            <w:pPr>
              <w:pStyle w:val="Tabel-numbrid"/>
            </w:pPr>
            <w:r w:rsidRPr="00600EE2">
              <w:t>VA asutuste huvidega arvestamine</w:t>
            </w:r>
            <w:r w:rsidR="00895811" w:rsidRPr="00600EE2">
              <w:t xml:space="preserve"> </w:t>
            </w:r>
            <w:r w:rsidRPr="00600EE2">
              <w:t>ning selleks riigisisese ja rahvusvahelise TAI koostöö tegemine oma valdkonna raames.</w:t>
            </w:r>
          </w:p>
        </w:tc>
        <w:tc>
          <w:tcPr>
            <w:tcW w:w="3605" w:type="dxa"/>
            <w:tcBorders>
              <w:top w:val="dashed" w:sz="2" w:space="0" w:color="A6A6A6" w:themeColor="background1" w:themeShade="A6"/>
              <w:left w:val="dashed" w:sz="2" w:space="0" w:color="A6A6A6" w:themeColor="background1" w:themeShade="A6"/>
              <w:right w:val="dashed" w:sz="2" w:space="0" w:color="A6A6A6" w:themeColor="background1" w:themeShade="A6"/>
            </w:tcBorders>
            <w:shd w:val="clear" w:color="auto" w:fill="auto"/>
          </w:tcPr>
          <w:p w14:paraId="5EAE1999" w14:textId="2B0796DD" w:rsidR="00AA2592" w:rsidRPr="00600EE2" w:rsidRDefault="00AA2592" w:rsidP="00EE5465">
            <w:pPr>
              <w:pStyle w:val="Tabel-numbrid"/>
              <w:numPr>
                <w:ilvl w:val="0"/>
                <w:numId w:val="18"/>
              </w:numPr>
            </w:pPr>
            <w:r w:rsidRPr="005D6924">
              <w:t>V</w:t>
            </w:r>
            <w:r w:rsidR="00784946" w:rsidRPr="005D6924">
              <w:t xml:space="preserve">aldkondlike </w:t>
            </w:r>
            <w:r w:rsidRPr="005D6924">
              <w:t>väljakutsete</w:t>
            </w:r>
            <w:r w:rsidR="00DF4097" w:rsidRPr="005D6924">
              <w:t xml:space="preserve"> sõnastamine</w:t>
            </w:r>
            <w:r w:rsidRPr="005D6924">
              <w:t>, mille lahendamiseks vajatakse TAI abi</w:t>
            </w:r>
            <w:r w:rsidR="005D6924" w:rsidRPr="005D6924">
              <w:t>,</w:t>
            </w:r>
            <w:r w:rsidRPr="005D6924">
              <w:t xml:space="preserve"> ning nende priorit</w:t>
            </w:r>
            <w:r w:rsidR="00DA5F97" w:rsidRPr="005D6924">
              <w:t>is</w:t>
            </w:r>
            <w:r w:rsidRPr="005D6924">
              <w:t>eerimine</w:t>
            </w:r>
            <w:r w:rsidRPr="00600EE2">
              <w:t>.</w:t>
            </w:r>
          </w:p>
          <w:p w14:paraId="1307ED32" w14:textId="567485A7" w:rsidR="00784946" w:rsidRPr="00600EE2" w:rsidRDefault="00DA5F97" w:rsidP="00EE5465">
            <w:pPr>
              <w:pStyle w:val="Tabel-numbrid"/>
            </w:pPr>
            <w:r w:rsidRPr="00600EE2">
              <w:t>E</w:t>
            </w:r>
            <w:r w:rsidR="00DF4097" w:rsidRPr="00600EE2">
              <w:t>ttepanekute tegemine VA üleste TAI eesmärkide seadmiseks</w:t>
            </w:r>
            <w:r w:rsidR="00150245" w:rsidRPr="00600EE2">
              <w:t xml:space="preserve"> ning</w:t>
            </w:r>
            <w:r w:rsidR="00AA2592" w:rsidRPr="00600EE2">
              <w:t xml:space="preserve"> tegevuste võimestamiseks, sh baasrahastuse tagamine</w:t>
            </w:r>
            <w:r w:rsidR="007C02F1">
              <w:t>.</w:t>
            </w:r>
          </w:p>
          <w:p w14:paraId="265C057F" w14:textId="32EFA554" w:rsidR="00150245" w:rsidRPr="00600EE2" w:rsidRDefault="00E209DD" w:rsidP="00EE5465">
            <w:pPr>
              <w:pStyle w:val="Tabel-numbrid"/>
            </w:pPr>
            <w:r w:rsidRPr="00C916C5">
              <w:t xml:space="preserve">Järelevalve </w:t>
            </w:r>
            <w:r w:rsidR="00DF4097" w:rsidRPr="00E209DD">
              <w:t xml:space="preserve">TAI tegevuste </w:t>
            </w:r>
            <w:r w:rsidRPr="00C916C5">
              <w:t xml:space="preserve">üle </w:t>
            </w:r>
            <w:r w:rsidR="00DF4097" w:rsidRPr="00E209DD">
              <w:t>oma asutuses</w:t>
            </w:r>
            <w:r w:rsidR="00AA2592" w:rsidRPr="00E209DD">
              <w:t xml:space="preserve"> ning h</w:t>
            </w:r>
            <w:r w:rsidR="00DF4097" w:rsidRPr="00E209DD">
              <w:t xml:space="preserve">uvikaitse </w:t>
            </w:r>
            <w:r w:rsidR="005D6924" w:rsidRPr="00C916C5">
              <w:t>riigisiseselt</w:t>
            </w:r>
            <w:r w:rsidR="00DF4097" w:rsidRPr="00E209DD">
              <w:t xml:space="preserve"> </w:t>
            </w:r>
            <w:r w:rsidR="00EE4F8B" w:rsidRPr="00E209DD">
              <w:t>ja</w:t>
            </w:r>
            <w:r w:rsidR="00DF4097" w:rsidRPr="00E209DD">
              <w:t xml:space="preserve"> rahvusvahelisel tasandil</w:t>
            </w:r>
            <w:r w:rsidR="00DF4097" w:rsidRPr="00600EE2">
              <w:t>.</w:t>
            </w:r>
          </w:p>
        </w:tc>
        <w:tc>
          <w:tcPr>
            <w:tcW w:w="3006" w:type="dxa"/>
            <w:tcBorders>
              <w:top w:val="dashed" w:sz="2" w:space="0" w:color="A6A6A6" w:themeColor="background1" w:themeShade="A6"/>
              <w:left w:val="dashed" w:sz="2" w:space="0" w:color="A6A6A6" w:themeColor="background1" w:themeShade="A6"/>
            </w:tcBorders>
            <w:shd w:val="clear" w:color="auto" w:fill="auto"/>
          </w:tcPr>
          <w:p w14:paraId="64929CD9" w14:textId="60DE5F18" w:rsidR="00784946" w:rsidRPr="00600EE2" w:rsidRDefault="00AD07B2" w:rsidP="00EE5465">
            <w:pPr>
              <w:pStyle w:val="Tabel-numbrid"/>
              <w:numPr>
                <w:ilvl w:val="0"/>
                <w:numId w:val="19"/>
              </w:numPr>
            </w:pPr>
            <w:r>
              <w:t>TAI</w:t>
            </w:r>
            <w:r w:rsidR="00DA5F97" w:rsidRPr="00600EE2">
              <w:t xml:space="preserve"> tegevuste rahastusotsuste tegemin</w:t>
            </w:r>
            <w:r>
              <w:t>e.</w:t>
            </w:r>
          </w:p>
          <w:p w14:paraId="28DD88A4" w14:textId="3834A3ED" w:rsidR="00784946" w:rsidRPr="00600EE2" w:rsidRDefault="00DA5F97" w:rsidP="00EE5465">
            <w:pPr>
              <w:pStyle w:val="Tabel-numbrid"/>
            </w:pPr>
            <w:r w:rsidRPr="00600EE2">
              <w:t xml:space="preserve">Juhtimisotsuste tegemine </w:t>
            </w:r>
            <w:r w:rsidR="00DF4097" w:rsidRPr="00600EE2">
              <w:t>SIM TAI valdkonna otsustamist vajava</w:t>
            </w:r>
            <w:r w:rsidRPr="00600EE2">
              <w:t>tes</w:t>
            </w:r>
            <w:r w:rsidR="00DF4097" w:rsidRPr="00600EE2">
              <w:t xml:space="preserve"> küsimused (nt huvikaitse, </w:t>
            </w:r>
            <w:r w:rsidRPr="00600EE2">
              <w:t xml:space="preserve">projektid </w:t>
            </w:r>
            <w:r w:rsidR="00DF4097" w:rsidRPr="00600EE2">
              <w:t>jms).</w:t>
            </w:r>
          </w:p>
          <w:p w14:paraId="334BB141" w14:textId="058A4B6C" w:rsidR="00DF4097" w:rsidRPr="00600EE2" w:rsidRDefault="00DF4097" w:rsidP="00EE5465">
            <w:pPr>
              <w:pStyle w:val="Tabel-numbrid"/>
            </w:pPr>
            <w:r w:rsidRPr="00600EE2">
              <w:t>TAI valdkonna eestvedamine “sponsorina” ning järelevalve ja seire soovitud eesmärgi suunas liikumise üle.</w:t>
            </w:r>
          </w:p>
        </w:tc>
      </w:tr>
    </w:tbl>
    <w:p w14:paraId="173FB585" w14:textId="77777777" w:rsidR="007832DD" w:rsidRDefault="007832D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4902"/>
        <w:gridCol w:w="4736"/>
      </w:tblGrid>
      <w:tr w:rsidR="00150245" w14:paraId="5F613C2A" w14:textId="77777777" w:rsidTr="00A263D3">
        <w:trPr>
          <w:trHeight w:val="227"/>
        </w:trPr>
        <w:tc>
          <w:tcPr>
            <w:tcW w:w="4902" w:type="dxa"/>
            <w:tcBorders>
              <w:bottom w:val="dashed" w:sz="2" w:space="0" w:color="A6A6A6" w:themeColor="background1" w:themeShade="A6"/>
              <w:right w:val="dashed" w:sz="2" w:space="0" w:color="A6A6A6" w:themeColor="background1" w:themeShade="A6"/>
            </w:tcBorders>
            <w:shd w:val="clear" w:color="auto" w:fill="auto"/>
          </w:tcPr>
          <w:p w14:paraId="216454D8" w14:textId="685B8C4C" w:rsidR="00150245" w:rsidRPr="00EC340D" w:rsidRDefault="00150245" w:rsidP="00C547CA">
            <w:pPr>
              <w:pStyle w:val="Tabel-pealkiri"/>
              <w:rPr>
                <w:rFonts w:asciiTheme="minorHAnsi" w:hAnsiTheme="minorHAnsi"/>
              </w:rPr>
            </w:pPr>
            <w:r w:rsidRPr="00EC340D">
              <w:t>SIM TAI TIIM</w:t>
            </w:r>
          </w:p>
        </w:tc>
        <w:tc>
          <w:tcPr>
            <w:tcW w:w="4736" w:type="dxa"/>
            <w:tcBorders>
              <w:left w:val="dashed" w:sz="2" w:space="0" w:color="A6A6A6" w:themeColor="background1" w:themeShade="A6"/>
              <w:bottom w:val="dashed" w:sz="2" w:space="0" w:color="A6A6A6" w:themeColor="background1" w:themeShade="A6"/>
            </w:tcBorders>
            <w:shd w:val="clear" w:color="auto" w:fill="auto"/>
          </w:tcPr>
          <w:p w14:paraId="1CB4CE76" w14:textId="116E2F60" w:rsidR="00150245" w:rsidRPr="00EC340D" w:rsidRDefault="00150245" w:rsidP="00C547CA">
            <w:pPr>
              <w:pStyle w:val="Tabel-pealkiri"/>
              <w:rPr>
                <w:rFonts w:asciiTheme="minorHAnsi" w:hAnsiTheme="minorHAnsi"/>
              </w:rPr>
            </w:pPr>
            <w:r w:rsidRPr="00EC340D">
              <w:t>SKA TA võime kandjana</w:t>
            </w:r>
          </w:p>
        </w:tc>
      </w:tr>
      <w:tr w:rsidR="00150245" w14:paraId="69E44858" w14:textId="77777777" w:rsidTr="00A263D3">
        <w:trPr>
          <w:trHeight w:val="227"/>
        </w:trPr>
        <w:tc>
          <w:tcPr>
            <w:tcW w:w="4902" w:type="dxa"/>
            <w:tcBorders>
              <w:top w:val="dashed" w:sz="2" w:space="0" w:color="A6A6A6" w:themeColor="background1" w:themeShade="A6"/>
              <w:bottom w:val="dashed" w:sz="2" w:space="0" w:color="A6A6A6" w:themeColor="background1" w:themeShade="A6"/>
              <w:right w:val="dashed" w:sz="2" w:space="0" w:color="A6A6A6" w:themeColor="background1" w:themeShade="A6"/>
            </w:tcBorders>
            <w:shd w:val="clear" w:color="auto" w:fill="auto"/>
          </w:tcPr>
          <w:p w14:paraId="3603B190" w14:textId="06A67D44" w:rsidR="00150245" w:rsidRPr="00600EE2" w:rsidRDefault="00CC0404" w:rsidP="0053624A">
            <w:pPr>
              <w:pStyle w:val="Tabel-numbrid"/>
              <w:numPr>
                <w:ilvl w:val="0"/>
                <w:numId w:val="20"/>
              </w:numPr>
            </w:pPr>
            <w:r w:rsidRPr="00600EE2">
              <w:t>SIM v</w:t>
            </w:r>
            <w:r w:rsidR="00673878" w:rsidRPr="00600EE2">
              <w:t>aldkondade ja juhtide n</w:t>
            </w:r>
            <w:r w:rsidR="00150245" w:rsidRPr="00600EE2">
              <w:t>õustamine strateegilise planeerimise</w:t>
            </w:r>
            <w:r w:rsidR="00673878" w:rsidRPr="00600EE2">
              <w:t xml:space="preserve"> protsessis TAI abil lahendamist vajavate väljakutsete sõnastamises.</w:t>
            </w:r>
          </w:p>
          <w:p w14:paraId="4F38CB65" w14:textId="16EF2BF9" w:rsidR="00673878" w:rsidRPr="00600EE2" w:rsidRDefault="006E0F28" w:rsidP="0053624A">
            <w:pPr>
              <w:pStyle w:val="Tabel-numbrid"/>
              <w:numPr>
                <w:ilvl w:val="0"/>
                <w:numId w:val="20"/>
              </w:numPr>
            </w:pPr>
            <w:r>
              <w:t xml:space="preserve">TAI juhtimiskogu kohtumiste sisuline ettevalmistamine. </w:t>
            </w:r>
          </w:p>
          <w:p w14:paraId="396B7420" w14:textId="43F21238" w:rsidR="00AE5D5F" w:rsidRPr="00600EE2" w:rsidRDefault="00AE5D5F" w:rsidP="0053624A">
            <w:pPr>
              <w:pStyle w:val="Tabel-numbrid"/>
              <w:numPr>
                <w:ilvl w:val="0"/>
                <w:numId w:val="20"/>
              </w:numPr>
            </w:pPr>
            <w:r w:rsidRPr="00600EE2">
              <w:t xml:space="preserve">SIM VA Innovatsioonide ja uuringute </w:t>
            </w:r>
            <w:r w:rsidR="006E0F28">
              <w:t>kava</w:t>
            </w:r>
            <w:r w:rsidRPr="00600EE2">
              <w:t xml:space="preserve"> koostamine ning juhtimiskogule ülevaate tegemine.</w:t>
            </w:r>
          </w:p>
          <w:p w14:paraId="46BF9F81" w14:textId="08BB6DAA" w:rsidR="00150245" w:rsidRPr="00600EE2" w:rsidRDefault="00150245" w:rsidP="0053624A">
            <w:pPr>
              <w:pStyle w:val="Tabel-numbrid"/>
              <w:numPr>
                <w:ilvl w:val="0"/>
                <w:numId w:val="20"/>
              </w:numPr>
            </w:pPr>
            <w:r w:rsidRPr="00600EE2">
              <w:t>Konkurentsipõhise rahastuse korraldamine</w:t>
            </w:r>
            <w:r w:rsidR="006E0F28">
              <w:t xml:space="preserve"> (TA programm, rakendusuuringute</w:t>
            </w:r>
            <w:r w:rsidR="00353320" w:rsidRPr="00C547CA">
              <w:rPr>
                <w:rStyle w:val="FootnoteReference"/>
              </w:rPr>
              <w:footnoteReference w:id="30"/>
            </w:r>
            <w:r w:rsidR="0059565A">
              <w:t xml:space="preserve"> taotlusvoor jms)</w:t>
            </w:r>
          </w:p>
          <w:p w14:paraId="6124A7D7" w14:textId="6571E309" w:rsidR="00150245" w:rsidRPr="00600EE2" w:rsidRDefault="00150245" w:rsidP="0053624A">
            <w:pPr>
              <w:pStyle w:val="Tabel-numbrid"/>
              <w:numPr>
                <w:ilvl w:val="0"/>
                <w:numId w:val="20"/>
              </w:numPr>
            </w:pPr>
            <w:r w:rsidRPr="00600EE2">
              <w:t>TAI strateegia koostamise ja elluviimise koordineerimine</w:t>
            </w:r>
            <w:r w:rsidR="00EE4F8B" w:rsidRPr="00600EE2">
              <w:t xml:space="preserve"> TAI võrgustiku </w:t>
            </w:r>
            <w:r w:rsidR="006E0F28">
              <w:t xml:space="preserve">kaudu ning </w:t>
            </w:r>
            <w:r w:rsidRPr="00600EE2">
              <w:t>koostöösuhete edendamine</w:t>
            </w:r>
            <w:r w:rsidR="00A0384B">
              <w:t>.</w:t>
            </w:r>
          </w:p>
          <w:p w14:paraId="5647C08A" w14:textId="668FFD83" w:rsidR="00150245" w:rsidRPr="00600EE2" w:rsidRDefault="00EE4F8B" w:rsidP="0053624A">
            <w:pPr>
              <w:pStyle w:val="Tabel-numbrid"/>
              <w:numPr>
                <w:ilvl w:val="0"/>
                <w:numId w:val="20"/>
              </w:numPr>
            </w:pPr>
            <w:r w:rsidRPr="00600EE2">
              <w:t>A</w:t>
            </w:r>
            <w:r w:rsidR="00150245" w:rsidRPr="00600EE2">
              <w:t>jakohase infovahetuse tagamine rahastusvõimaluste</w:t>
            </w:r>
            <w:r w:rsidRPr="00600EE2">
              <w:t>st</w:t>
            </w:r>
            <w:r w:rsidR="00A0384B">
              <w:t>.</w:t>
            </w:r>
          </w:p>
          <w:p w14:paraId="010DFC56" w14:textId="55C53583" w:rsidR="00150245" w:rsidRPr="006E0F28" w:rsidRDefault="00150245" w:rsidP="0053624A">
            <w:pPr>
              <w:pStyle w:val="Tabel-numbrid"/>
              <w:numPr>
                <w:ilvl w:val="0"/>
                <w:numId w:val="20"/>
              </w:numPr>
            </w:pPr>
            <w:r w:rsidRPr="00E209DD">
              <w:t xml:space="preserve">TAI poliitikas ja korralduses Eestis ja EUs VA huvide esindamine läbi seadusloome ja korralduse ning </w:t>
            </w:r>
            <w:r w:rsidR="00D9007D" w:rsidRPr="00E209DD">
              <w:t>riigisisese</w:t>
            </w:r>
            <w:r w:rsidRPr="00E209DD">
              <w:t xml:space="preserve"> ja rahvusvahelise koostöö</w:t>
            </w:r>
            <w:r w:rsidR="00A0384B" w:rsidRPr="00E209DD">
              <w:t>.</w:t>
            </w:r>
          </w:p>
        </w:tc>
        <w:tc>
          <w:tcPr>
            <w:tcW w:w="4736" w:type="dxa"/>
            <w:vMerge w:val="restart"/>
            <w:tcBorders>
              <w:top w:val="dashed" w:sz="2" w:space="0" w:color="A6A6A6" w:themeColor="background1" w:themeShade="A6"/>
              <w:left w:val="dashed" w:sz="2" w:space="0" w:color="A6A6A6" w:themeColor="background1" w:themeShade="A6"/>
            </w:tcBorders>
            <w:shd w:val="clear" w:color="auto" w:fill="auto"/>
          </w:tcPr>
          <w:p w14:paraId="57C74407" w14:textId="36D84400" w:rsidR="00150245" w:rsidRPr="007758F9" w:rsidRDefault="00D76698" w:rsidP="0053624A">
            <w:pPr>
              <w:pStyle w:val="Tabel-numbrid"/>
              <w:numPr>
                <w:ilvl w:val="0"/>
                <w:numId w:val="22"/>
              </w:numPr>
            </w:pPr>
            <w:r w:rsidRPr="007758F9">
              <w:t xml:space="preserve">Siseturvalisuse </w:t>
            </w:r>
            <w:r w:rsidR="00D10B2D" w:rsidRPr="007758F9">
              <w:rPr>
                <w:color w:val="000000"/>
                <w:szCs w:val="20"/>
              </w:rPr>
              <w:t xml:space="preserve">TA ökosüsteemi </w:t>
            </w:r>
            <w:r w:rsidRPr="007758F9">
              <w:rPr>
                <w:color w:val="000000"/>
                <w:szCs w:val="20"/>
              </w:rPr>
              <w:t>arendamine</w:t>
            </w:r>
            <w:r w:rsidR="006A2885" w:rsidRPr="007758F9">
              <w:rPr>
                <w:color w:val="000000"/>
                <w:szCs w:val="20"/>
              </w:rPr>
              <w:t xml:space="preserve">, </w:t>
            </w:r>
            <w:r w:rsidR="0076296C" w:rsidRPr="007758F9">
              <w:rPr>
                <w:color w:val="000000"/>
                <w:szCs w:val="20"/>
              </w:rPr>
              <w:t xml:space="preserve">mille toel arendatakse SKAst </w:t>
            </w:r>
            <w:r w:rsidR="00261C36" w:rsidRPr="007758F9">
              <w:rPr>
                <w:color w:val="000000"/>
                <w:szCs w:val="20"/>
              </w:rPr>
              <w:t xml:space="preserve">SIM VA </w:t>
            </w:r>
            <w:r w:rsidR="0076296C" w:rsidRPr="007758F9">
              <w:rPr>
                <w:color w:val="000000"/>
                <w:szCs w:val="20"/>
              </w:rPr>
              <w:t>kõrgetasemeline juhtiv TA kompetentsikeskus</w:t>
            </w:r>
            <w:r w:rsidR="00261C36" w:rsidRPr="007758F9">
              <w:rPr>
                <w:color w:val="000000"/>
                <w:szCs w:val="20"/>
              </w:rPr>
              <w:t xml:space="preserve"> ning edendatakse koostööd</w:t>
            </w:r>
            <w:r w:rsidR="007366DF" w:rsidRPr="007758F9">
              <w:rPr>
                <w:color w:val="000000"/>
                <w:szCs w:val="20"/>
              </w:rPr>
              <w:t>.</w:t>
            </w:r>
          </w:p>
          <w:p w14:paraId="1289A1A7" w14:textId="36E91D0C" w:rsidR="00150245" w:rsidRPr="007758F9" w:rsidRDefault="00261C36" w:rsidP="0053624A">
            <w:pPr>
              <w:pStyle w:val="Tabel-numbrid"/>
              <w:numPr>
                <w:ilvl w:val="0"/>
                <w:numId w:val="22"/>
              </w:numPr>
            </w:pPr>
            <w:r w:rsidRPr="007758F9">
              <w:t>S</w:t>
            </w:r>
            <w:r w:rsidR="007366DF" w:rsidRPr="007758F9">
              <w:rPr>
                <w:color w:val="000000"/>
                <w:szCs w:val="20"/>
              </w:rPr>
              <w:t>trateegilise planeerimise protsessis</w:t>
            </w:r>
            <w:r w:rsidRPr="007758F9">
              <w:rPr>
                <w:color w:val="000000"/>
                <w:szCs w:val="20"/>
              </w:rPr>
              <w:t xml:space="preserve"> VA asutustele toe pakkumine TA tegevuste planeerimisel</w:t>
            </w:r>
            <w:r w:rsidR="00150245" w:rsidRPr="007758F9">
              <w:rPr>
                <w:color w:val="000000"/>
                <w:szCs w:val="20"/>
              </w:rPr>
              <w:t>.</w:t>
            </w:r>
          </w:p>
          <w:p w14:paraId="687C6792" w14:textId="798B4132" w:rsidR="007366DF" w:rsidRPr="007758F9" w:rsidRDefault="00105D9C" w:rsidP="0053624A">
            <w:pPr>
              <w:pStyle w:val="Tabel-numbrid"/>
              <w:numPr>
                <w:ilvl w:val="0"/>
                <w:numId w:val="22"/>
              </w:numPr>
            </w:pPr>
            <w:r w:rsidRPr="007758F9">
              <w:t xml:space="preserve">TA </w:t>
            </w:r>
            <w:r w:rsidR="007366DF" w:rsidRPr="007758F9">
              <w:rPr>
                <w:color w:val="000000"/>
                <w:szCs w:val="20"/>
              </w:rPr>
              <w:t>tegevus</w:t>
            </w:r>
            <w:r w:rsidR="00C67044" w:rsidRPr="007758F9">
              <w:rPr>
                <w:color w:val="000000"/>
                <w:szCs w:val="20"/>
              </w:rPr>
              <w:t>s</w:t>
            </w:r>
            <w:r w:rsidR="007366DF" w:rsidRPr="007758F9">
              <w:rPr>
                <w:color w:val="000000"/>
                <w:szCs w:val="20"/>
              </w:rPr>
              <w:t xml:space="preserve">e </w:t>
            </w:r>
            <w:r w:rsidR="006E0F28" w:rsidRPr="007758F9">
              <w:rPr>
                <w:color w:val="000000"/>
                <w:szCs w:val="20"/>
              </w:rPr>
              <w:t>SIM</w:t>
            </w:r>
            <w:r w:rsidR="00851BE8" w:rsidRPr="007758F9">
              <w:rPr>
                <w:color w:val="000000"/>
                <w:szCs w:val="20"/>
              </w:rPr>
              <w:t xml:space="preserve"> ja VA asutuste töötaja</w:t>
            </w:r>
            <w:r w:rsidR="00216B2C" w:rsidRPr="007758F9">
              <w:rPr>
                <w:color w:val="000000"/>
                <w:szCs w:val="20"/>
              </w:rPr>
              <w:t>te</w:t>
            </w:r>
            <w:r w:rsidR="00851BE8" w:rsidRPr="007758F9">
              <w:rPr>
                <w:color w:val="000000"/>
                <w:szCs w:val="20"/>
              </w:rPr>
              <w:t xml:space="preserve">, </w:t>
            </w:r>
            <w:r w:rsidR="00216B2C" w:rsidRPr="007758F9">
              <w:rPr>
                <w:color w:val="000000"/>
                <w:szCs w:val="20"/>
              </w:rPr>
              <w:t>õppurite</w:t>
            </w:r>
            <w:r w:rsidR="00851BE8" w:rsidRPr="007758F9">
              <w:rPr>
                <w:color w:val="000000"/>
                <w:szCs w:val="20"/>
              </w:rPr>
              <w:t xml:space="preserve"> ja magistrant</w:t>
            </w:r>
            <w:r w:rsidR="00216B2C" w:rsidRPr="007758F9">
              <w:rPr>
                <w:color w:val="000000"/>
                <w:szCs w:val="20"/>
              </w:rPr>
              <w:t>id</w:t>
            </w:r>
            <w:r w:rsidR="00851BE8" w:rsidRPr="007758F9">
              <w:rPr>
                <w:color w:val="000000"/>
                <w:szCs w:val="20"/>
              </w:rPr>
              <w:t>e</w:t>
            </w:r>
            <w:r w:rsidR="00C15798" w:rsidRPr="007758F9">
              <w:rPr>
                <w:color w:val="000000"/>
                <w:szCs w:val="20"/>
              </w:rPr>
              <w:t xml:space="preserve"> ning </w:t>
            </w:r>
            <w:r w:rsidR="00851BE8" w:rsidRPr="007758F9">
              <w:rPr>
                <w:color w:val="000000"/>
                <w:szCs w:val="20"/>
              </w:rPr>
              <w:t>vajadusel teis</w:t>
            </w:r>
            <w:r w:rsidR="00216B2C" w:rsidRPr="007758F9">
              <w:rPr>
                <w:color w:val="000000"/>
                <w:szCs w:val="20"/>
              </w:rPr>
              <w:t>te</w:t>
            </w:r>
            <w:r w:rsidR="00851BE8" w:rsidRPr="007758F9">
              <w:rPr>
                <w:color w:val="000000"/>
                <w:szCs w:val="20"/>
              </w:rPr>
              <w:t xml:space="preserve"> partner</w:t>
            </w:r>
            <w:r w:rsidR="00216B2C" w:rsidRPr="007758F9">
              <w:rPr>
                <w:color w:val="000000"/>
                <w:szCs w:val="20"/>
              </w:rPr>
              <w:t>ite</w:t>
            </w:r>
            <w:r w:rsidR="00C2102B" w:rsidRPr="007758F9">
              <w:rPr>
                <w:color w:val="000000"/>
                <w:szCs w:val="20"/>
              </w:rPr>
              <w:t xml:space="preserve"> (sh välispartnerid)</w:t>
            </w:r>
            <w:r w:rsidR="00216B2C" w:rsidRPr="007758F9">
              <w:rPr>
                <w:color w:val="000000"/>
                <w:szCs w:val="20"/>
              </w:rPr>
              <w:t xml:space="preserve"> kaasamine, sh uurimisrühmade moodustamiseks</w:t>
            </w:r>
            <w:r w:rsidR="00851BE8" w:rsidRPr="007758F9">
              <w:rPr>
                <w:color w:val="000000"/>
                <w:szCs w:val="20"/>
              </w:rPr>
              <w:t>.</w:t>
            </w:r>
          </w:p>
          <w:p w14:paraId="573CB19D" w14:textId="54D49C24" w:rsidR="00C15798" w:rsidRPr="007758F9" w:rsidRDefault="00090034" w:rsidP="0053624A">
            <w:pPr>
              <w:pStyle w:val="Tabel-numbrid"/>
              <w:numPr>
                <w:ilvl w:val="0"/>
                <w:numId w:val="22"/>
              </w:numPr>
            </w:pPr>
            <w:r w:rsidRPr="007758F9">
              <w:t xml:space="preserve">Võime arendamine </w:t>
            </w:r>
            <w:r w:rsidR="00C15798" w:rsidRPr="007758F9">
              <w:rPr>
                <w:color w:val="000000"/>
                <w:szCs w:val="20"/>
              </w:rPr>
              <w:t>välisrahastuse oluliselt suuremaks kaasamiseks.</w:t>
            </w:r>
          </w:p>
          <w:p w14:paraId="0C851180" w14:textId="2B0EB6EA" w:rsidR="00AB6420" w:rsidRPr="007758F9" w:rsidRDefault="00090034" w:rsidP="0053624A">
            <w:pPr>
              <w:pStyle w:val="Tabel-numbrid"/>
              <w:numPr>
                <w:ilvl w:val="0"/>
                <w:numId w:val="22"/>
              </w:numPr>
            </w:pPr>
            <w:r w:rsidRPr="007758F9">
              <w:t>K</w:t>
            </w:r>
            <w:r w:rsidR="00C15798" w:rsidRPr="007758F9">
              <w:rPr>
                <w:color w:val="000000"/>
                <w:szCs w:val="20"/>
              </w:rPr>
              <w:t>õrgetasemeliste teadusartiklite publitseerimi</w:t>
            </w:r>
            <w:r w:rsidRPr="007758F9">
              <w:rPr>
                <w:color w:val="000000"/>
                <w:szCs w:val="20"/>
              </w:rPr>
              <w:t xml:space="preserve">ne </w:t>
            </w:r>
            <w:r w:rsidR="00C15798" w:rsidRPr="007758F9">
              <w:rPr>
                <w:color w:val="000000"/>
                <w:szCs w:val="20"/>
              </w:rPr>
              <w:t>ning valdkonna teadusajakirjade väljaandmi</w:t>
            </w:r>
            <w:r w:rsidRPr="007758F9">
              <w:rPr>
                <w:color w:val="000000"/>
                <w:szCs w:val="20"/>
              </w:rPr>
              <w:t>ne</w:t>
            </w:r>
            <w:r w:rsidR="00AB6420" w:rsidRPr="007758F9">
              <w:rPr>
                <w:color w:val="000000"/>
                <w:szCs w:val="20"/>
              </w:rPr>
              <w:t>.</w:t>
            </w:r>
          </w:p>
          <w:p w14:paraId="46A6C025" w14:textId="2194988F" w:rsidR="00C15798" w:rsidRPr="007758F9" w:rsidRDefault="00C15798" w:rsidP="0053624A">
            <w:pPr>
              <w:pStyle w:val="Tabel-numbrid"/>
              <w:numPr>
                <w:ilvl w:val="0"/>
                <w:numId w:val="22"/>
              </w:numPr>
            </w:pPr>
            <w:r w:rsidRPr="007758F9">
              <w:t xml:space="preserve">TA tulemuste tutvustamine SIM </w:t>
            </w:r>
            <w:r w:rsidR="00E87C7E" w:rsidRPr="007758F9">
              <w:rPr>
                <w:color w:val="000000"/>
                <w:szCs w:val="20"/>
              </w:rPr>
              <w:t>VA-s</w:t>
            </w:r>
            <w:r w:rsidRPr="007758F9">
              <w:rPr>
                <w:color w:val="000000"/>
                <w:szCs w:val="20"/>
              </w:rPr>
              <w:t xml:space="preserve"> ja vajadusel ühiskonnas laiemalt, et mh tähelepanu </w:t>
            </w:r>
            <w:r w:rsidR="0072300E" w:rsidRPr="007758F9">
              <w:rPr>
                <w:color w:val="000000"/>
                <w:szCs w:val="20"/>
              </w:rPr>
              <w:t>pööra</w:t>
            </w:r>
            <w:r w:rsidR="00C7302E">
              <w:rPr>
                <w:color w:val="000000"/>
                <w:szCs w:val="20"/>
              </w:rPr>
              <w:t>ta</w:t>
            </w:r>
            <w:r w:rsidR="0072300E" w:rsidRPr="007758F9">
              <w:rPr>
                <w:color w:val="000000"/>
                <w:szCs w:val="20"/>
              </w:rPr>
              <w:t xml:space="preserve"> </w:t>
            </w:r>
            <w:r w:rsidRPr="007758F9">
              <w:rPr>
                <w:color w:val="000000"/>
                <w:szCs w:val="20"/>
              </w:rPr>
              <w:t>valdkonnale populaarteaduslike käsitluste kaudu.</w:t>
            </w:r>
          </w:p>
          <w:p w14:paraId="28A35654" w14:textId="58841D97" w:rsidR="00C15798" w:rsidRPr="007758F9" w:rsidRDefault="0072300E" w:rsidP="0053624A">
            <w:pPr>
              <w:pStyle w:val="Tabel-numbrid"/>
              <w:numPr>
                <w:ilvl w:val="0"/>
                <w:numId w:val="22"/>
              </w:numPr>
            </w:pPr>
            <w:r w:rsidRPr="007758F9">
              <w:t>T</w:t>
            </w:r>
            <w:r w:rsidR="00C15798" w:rsidRPr="007758F9">
              <w:t>eadmussiir</w:t>
            </w:r>
            <w:r w:rsidRPr="007758F9">
              <w:t>d</w:t>
            </w:r>
            <w:r w:rsidR="00C15798" w:rsidRPr="007758F9">
              <w:t>e</w:t>
            </w:r>
            <w:r w:rsidR="00353320" w:rsidRPr="00C547CA">
              <w:rPr>
                <w:rStyle w:val="FootnoteReference"/>
              </w:rPr>
              <w:footnoteReference w:id="31"/>
            </w:r>
            <w:r w:rsidRPr="007758F9">
              <w:t xml:space="preserve"> edendamine</w:t>
            </w:r>
            <w:r w:rsidR="00C15798" w:rsidRPr="007758F9">
              <w:t xml:space="preserve"> tagades TA toe taseme- ja täiendusõppe ja VA teenuste arendamisse ning </w:t>
            </w:r>
            <w:r w:rsidR="00216B2C" w:rsidRPr="007758F9">
              <w:t>koostöö</w:t>
            </w:r>
            <w:r w:rsidRPr="007758F9">
              <w:t xml:space="preserve"> arendamine</w:t>
            </w:r>
            <w:r w:rsidR="00216B2C" w:rsidRPr="007758F9">
              <w:t xml:space="preserve"> teiste TA asutustega. </w:t>
            </w:r>
          </w:p>
          <w:p w14:paraId="5D2F0814" w14:textId="6460EC56" w:rsidR="00261C36" w:rsidRPr="007758F9" w:rsidRDefault="00261C36" w:rsidP="0053624A">
            <w:pPr>
              <w:pStyle w:val="Tabel-numbrid"/>
              <w:numPr>
                <w:ilvl w:val="0"/>
                <w:numId w:val="22"/>
              </w:numPr>
            </w:pPr>
            <w:r w:rsidRPr="007758F9">
              <w:t xml:space="preserve">Ekspertiisi </w:t>
            </w:r>
            <w:r w:rsidR="00105D9C" w:rsidRPr="007758F9">
              <w:rPr>
                <w:color w:val="000000"/>
                <w:szCs w:val="20"/>
              </w:rPr>
              <w:t xml:space="preserve">(sh olukorrateadlikkus) </w:t>
            </w:r>
            <w:r w:rsidRPr="007758F9">
              <w:rPr>
                <w:color w:val="000000"/>
                <w:szCs w:val="20"/>
              </w:rPr>
              <w:t>ja taristu pakkumine VA TAI tegevuste toetamiseks, u</w:t>
            </w:r>
            <w:r w:rsidR="00150245" w:rsidRPr="007758F9">
              <w:rPr>
                <w:color w:val="000000"/>
                <w:szCs w:val="20"/>
              </w:rPr>
              <w:t>udsete lahenduste katsetami</w:t>
            </w:r>
            <w:r w:rsidRPr="007758F9">
              <w:rPr>
                <w:color w:val="000000"/>
                <w:szCs w:val="20"/>
              </w:rPr>
              <w:t xml:space="preserve">seks, </w:t>
            </w:r>
            <w:r w:rsidR="00150245" w:rsidRPr="007758F9">
              <w:rPr>
                <w:color w:val="000000"/>
                <w:szCs w:val="20"/>
              </w:rPr>
              <w:t>uute tehnoloogiate testimi</w:t>
            </w:r>
            <w:r w:rsidRPr="007758F9">
              <w:rPr>
                <w:color w:val="000000"/>
                <w:szCs w:val="20"/>
              </w:rPr>
              <w:t>seks jms.</w:t>
            </w:r>
          </w:p>
          <w:p w14:paraId="4EAA591B" w14:textId="77777777" w:rsidR="007758F9" w:rsidRPr="007758F9" w:rsidRDefault="00AB6420" w:rsidP="0053624A">
            <w:pPr>
              <w:pStyle w:val="Tabel-numbrid"/>
              <w:numPr>
                <w:ilvl w:val="0"/>
                <w:numId w:val="22"/>
              </w:numPr>
            </w:pPr>
            <w:r w:rsidRPr="007758F9">
              <w:t xml:space="preserve">Siseturvalisuse ja sisejulgeoleku valdkonna </w:t>
            </w:r>
            <w:r w:rsidR="00105D9C" w:rsidRPr="007758F9">
              <w:rPr>
                <w:color w:val="000000"/>
                <w:szCs w:val="20"/>
              </w:rPr>
              <w:t xml:space="preserve">kogemuse kasutamine õppetöös ning </w:t>
            </w:r>
            <w:r w:rsidRPr="007758F9">
              <w:rPr>
                <w:color w:val="000000"/>
                <w:szCs w:val="20"/>
              </w:rPr>
              <w:t>terminoloogia arendamine.</w:t>
            </w:r>
          </w:p>
          <w:p w14:paraId="10961D07" w14:textId="3BBB955F" w:rsidR="00150245" w:rsidRPr="007758F9" w:rsidRDefault="00150245" w:rsidP="0053624A">
            <w:pPr>
              <w:pStyle w:val="Tabel-numbrid"/>
              <w:numPr>
                <w:ilvl w:val="0"/>
                <w:numId w:val="22"/>
              </w:numPr>
            </w:pPr>
            <w:r w:rsidRPr="007758F9">
              <w:t xml:space="preserve">Platvormi </w:t>
            </w:r>
            <w:r w:rsidR="0072300E" w:rsidRPr="007758F9">
              <w:t xml:space="preserve">pakkumine </w:t>
            </w:r>
            <w:r w:rsidR="00AB6420" w:rsidRPr="007758F9">
              <w:t xml:space="preserve">teaduspõhisteks </w:t>
            </w:r>
            <w:r w:rsidRPr="007758F9">
              <w:t>aruteludeks</w:t>
            </w:r>
            <w:r w:rsidR="00AB6420" w:rsidRPr="007758F9">
              <w:t xml:space="preserve"> ning </w:t>
            </w:r>
            <w:r w:rsidRPr="007758F9">
              <w:t>teadussündmus</w:t>
            </w:r>
            <w:r w:rsidR="0072300E" w:rsidRPr="007758F9">
              <w:t>te</w:t>
            </w:r>
            <w:r w:rsidR="00E33CB3">
              <w:t xml:space="preserve"> korraldamine</w:t>
            </w:r>
            <w:r w:rsidRPr="007758F9">
              <w:t xml:space="preserve"> (seminar</w:t>
            </w:r>
            <w:r w:rsidR="0072300E" w:rsidRPr="007758F9">
              <w:t>id</w:t>
            </w:r>
            <w:r w:rsidRPr="007758F9">
              <w:t>, koolitus</w:t>
            </w:r>
            <w:r w:rsidR="0072300E" w:rsidRPr="007758F9">
              <w:t>ed</w:t>
            </w:r>
            <w:r w:rsidRPr="007758F9">
              <w:t>, tööt</w:t>
            </w:r>
            <w:r w:rsidR="0072300E" w:rsidRPr="007758F9">
              <w:t>oad</w:t>
            </w:r>
            <w:r w:rsidRPr="007758F9">
              <w:t xml:space="preserve"> jne) oma uurimisvaldkondades</w:t>
            </w:r>
            <w:r w:rsidR="00AB6420" w:rsidRPr="007758F9">
              <w:t>.</w:t>
            </w:r>
          </w:p>
        </w:tc>
      </w:tr>
      <w:tr w:rsidR="00150245" w14:paraId="10E30434" w14:textId="77777777" w:rsidTr="00A263D3">
        <w:trPr>
          <w:trHeight w:val="227"/>
        </w:trPr>
        <w:tc>
          <w:tcPr>
            <w:tcW w:w="4902" w:type="dxa"/>
            <w:tcBorders>
              <w:top w:val="dashed" w:sz="2" w:space="0" w:color="A6A6A6" w:themeColor="background1" w:themeShade="A6"/>
              <w:bottom w:val="dashed" w:sz="2" w:space="0" w:color="A6A6A6" w:themeColor="background1" w:themeShade="A6"/>
              <w:right w:val="dashed" w:sz="2" w:space="0" w:color="A6A6A6" w:themeColor="background1" w:themeShade="A6"/>
            </w:tcBorders>
            <w:shd w:val="clear" w:color="auto" w:fill="auto"/>
          </w:tcPr>
          <w:p w14:paraId="27E0C638" w14:textId="3A3F2DAB" w:rsidR="00150245" w:rsidRPr="00EC340D" w:rsidRDefault="00150245" w:rsidP="00C547CA">
            <w:pPr>
              <w:pStyle w:val="Tabel-pealkiri"/>
              <w:rPr>
                <w:rFonts w:asciiTheme="minorHAnsi" w:hAnsiTheme="minorHAnsi"/>
              </w:rPr>
            </w:pPr>
            <w:r w:rsidRPr="00EC340D">
              <w:t>VA TAI võrgustik</w:t>
            </w:r>
            <w:r w:rsidRPr="00C547CA">
              <w:rPr>
                <w:rStyle w:val="FootnoteReference"/>
              </w:rPr>
              <w:footnoteReference w:id="32"/>
            </w:r>
          </w:p>
        </w:tc>
        <w:tc>
          <w:tcPr>
            <w:tcW w:w="4736" w:type="dxa"/>
            <w:vMerge/>
            <w:tcBorders>
              <w:left w:val="dashed" w:sz="2" w:space="0" w:color="A6A6A6" w:themeColor="background1" w:themeShade="A6"/>
            </w:tcBorders>
            <w:shd w:val="clear" w:color="auto" w:fill="auto"/>
          </w:tcPr>
          <w:p w14:paraId="75211301" w14:textId="77777777" w:rsidR="00150245" w:rsidRPr="00600EE2" w:rsidRDefault="00150245" w:rsidP="00B300E8">
            <w:pPr>
              <w:pStyle w:val="ListParagraph"/>
              <w:tabs>
                <w:tab w:val="left" w:pos="3261"/>
              </w:tabs>
              <w:spacing w:before="0" w:after="0"/>
              <w:ind w:left="184" w:firstLine="0"/>
              <w:rPr>
                <w:rFonts w:asciiTheme="minorHAnsi" w:hAnsiTheme="minorHAnsi"/>
                <w:szCs w:val="20"/>
              </w:rPr>
            </w:pPr>
          </w:p>
        </w:tc>
      </w:tr>
      <w:tr w:rsidR="00150245" w14:paraId="0A75D008" w14:textId="77777777" w:rsidTr="00A263D3">
        <w:trPr>
          <w:trHeight w:val="227"/>
        </w:trPr>
        <w:tc>
          <w:tcPr>
            <w:tcW w:w="4902" w:type="dxa"/>
            <w:tcBorders>
              <w:top w:val="dashed" w:sz="2" w:space="0" w:color="A6A6A6" w:themeColor="background1" w:themeShade="A6"/>
              <w:bottom w:val="dashed" w:sz="2" w:space="0" w:color="A6A6A6" w:themeColor="background1" w:themeShade="A6"/>
              <w:right w:val="dashed" w:sz="2" w:space="0" w:color="A6A6A6" w:themeColor="background1" w:themeShade="A6"/>
            </w:tcBorders>
            <w:shd w:val="clear" w:color="auto" w:fill="auto"/>
          </w:tcPr>
          <w:p w14:paraId="3FAD929E" w14:textId="0EFCA3D6" w:rsidR="00CC0404" w:rsidRPr="00600EE2" w:rsidRDefault="00CC0404" w:rsidP="0053624A">
            <w:pPr>
              <w:pStyle w:val="Tabel-numbrid"/>
              <w:numPr>
                <w:ilvl w:val="0"/>
                <w:numId w:val="21"/>
              </w:numPr>
            </w:pPr>
            <w:r w:rsidRPr="00600EE2">
              <w:t>Asutuse valdkondade ja juhtide nõustamine strateegilise planeerimise protsessis TAI abil lahendamist vajavate väljakutsete sõnastamisel.</w:t>
            </w:r>
          </w:p>
          <w:p w14:paraId="7AA83952" w14:textId="76FD9227" w:rsidR="00CC0404" w:rsidRPr="00600EE2" w:rsidRDefault="00150245" w:rsidP="0053624A">
            <w:pPr>
              <w:pStyle w:val="Tabel-numbrid"/>
              <w:numPr>
                <w:ilvl w:val="0"/>
                <w:numId w:val="21"/>
              </w:numPr>
            </w:pPr>
            <w:r w:rsidRPr="00600EE2">
              <w:t xml:space="preserve">TAI </w:t>
            </w:r>
            <w:r w:rsidR="0019589D">
              <w:t xml:space="preserve">strateegia </w:t>
            </w:r>
            <w:r w:rsidRPr="00600EE2">
              <w:t>rakendus</w:t>
            </w:r>
            <w:r w:rsidR="00C67044">
              <w:t>plaani</w:t>
            </w:r>
            <w:r w:rsidRPr="00600EE2">
              <w:t xml:space="preserve"> koostamine</w:t>
            </w:r>
            <w:r w:rsidR="00EB167E">
              <w:t>.</w:t>
            </w:r>
          </w:p>
          <w:p w14:paraId="6FD88E70" w14:textId="4DC0C3F4" w:rsidR="00CC0404" w:rsidRPr="00600EE2" w:rsidRDefault="00CC0404" w:rsidP="0053624A">
            <w:pPr>
              <w:pStyle w:val="Tabel-numbrid"/>
              <w:numPr>
                <w:ilvl w:val="0"/>
                <w:numId w:val="21"/>
              </w:numPr>
            </w:pPr>
            <w:r w:rsidRPr="00600EE2">
              <w:t>K</w:t>
            </w:r>
            <w:r w:rsidR="00150245" w:rsidRPr="00600EE2">
              <w:t>oolitus</w:t>
            </w:r>
            <w:r w:rsidRPr="00600EE2">
              <w:t>- ja rahastuvõimaluste</w:t>
            </w:r>
            <w:r w:rsidR="00D9007D">
              <w:t xml:space="preserve"> kohta</w:t>
            </w:r>
            <w:r w:rsidRPr="00600EE2">
              <w:t xml:space="preserve"> info vahendamine asutuses, et </w:t>
            </w:r>
            <w:r w:rsidR="00150245" w:rsidRPr="00600EE2">
              <w:t xml:space="preserve">aidata kaasa </w:t>
            </w:r>
            <w:r w:rsidRPr="00600EE2">
              <w:t xml:space="preserve">välise rahastuse kasvule ning </w:t>
            </w:r>
            <w:r w:rsidR="00150245" w:rsidRPr="00600EE2">
              <w:t>tehnoloogiliste teadmiste tõusule.</w:t>
            </w:r>
          </w:p>
          <w:p w14:paraId="035D7366" w14:textId="7CB910D5" w:rsidR="00150245" w:rsidRPr="00600EE2" w:rsidRDefault="00150245" w:rsidP="0053624A">
            <w:pPr>
              <w:pStyle w:val="Tabel-numbrid"/>
              <w:numPr>
                <w:ilvl w:val="0"/>
                <w:numId w:val="21"/>
              </w:numPr>
            </w:pPr>
            <w:r w:rsidRPr="00600EE2">
              <w:t>Seisukohtade kujundamine TAI valdkonna arengut puudutavates küsimustes</w:t>
            </w:r>
            <w:r w:rsidR="00CC0404" w:rsidRPr="00600EE2">
              <w:t xml:space="preserve"> ning </w:t>
            </w:r>
            <w:r w:rsidRPr="00600EE2">
              <w:t>TA</w:t>
            </w:r>
            <w:r w:rsidR="00CC0404" w:rsidRPr="00600EE2">
              <w:t>I</w:t>
            </w:r>
            <w:r w:rsidRPr="00600EE2">
              <w:t xml:space="preserve"> </w:t>
            </w:r>
            <w:r w:rsidR="00CC0404" w:rsidRPr="00600EE2">
              <w:t>tegevuste</w:t>
            </w:r>
            <w:r w:rsidR="00D10B2D" w:rsidRPr="00600EE2">
              <w:t xml:space="preserve"> </w:t>
            </w:r>
            <w:r w:rsidRPr="00600EE2">
              <w:t>esiletõstmine erinevates Eesti</w:t>
            </w:r>
            <w:r w:rsidR="007C02F1">
              <w:t>-</w:t>
            </w:r>
            <w:r w:rsidRPr="00600EE2">
              <w:t>sisestes ja EL formaatides, sh koostöövõimaluste kaardistamine</w:t>
            </w:r>
            <w:r w:rsidR="00D10B2D" w:rsidRPr="00600EE2">
              <w:t xml:space="preserve"> ja edendamine</w:t>
            </w:r>
            <w:r w:rsidR="00A0384B">
              <w:t>.</w:t>
            </w:r>
          </w:p>
        </w:tc>
        <w:tc>
          <w:tcPr>
            <w:tcW w:w="4736" w:type="dxa"/>
            <w:vMerge/>
            <w:tcBorders>
              <w:left w:val="dashed" w:sz="2" w:space="0" w:color="A6A6A6" w:themeColor="background1" w:themeShade="A6"/>
              <w:bottom w:val="dashed" w:sz="2" w:space="0" w:color="A6A6A6" w:themeColor="background1" w:themeShade="A6"/>
            </w:tcBorders>
            <w:shd w:val="clear" w:color="auto" w:fill="auto"/>
          </w:tcPr>
          <w:p w14:paraId="3320C016" w14:textId="77777777" w:rsidR="00150245" w:rsidRPr="00600EE2" w:rsidRDefault="00150245" w:rsidP="00B300E8">
            <w:pPr>
              <w:pStyle w:val="ListParagraph"/>
              <w:tabs>
                <w:tab w:val="left" w:pos="3261"/>
              </w:tabs>
              <w:spacing w:before="0" w:after="0"/>
              <w:ind w:left="184" w:firstLine="0"/>
              <w:rPr>
                <w:rFonts w:asciiTheme="minorHAnsi" w:hAnsiTheme="minorHAnsi"/>
                <w:szCs w:val="20"/>
              </w:rPr>
            </w:pPr>
          </w:p>
        </w:tc>
      </w:tr>
      <w:tr w:rsidR="00150245" w14:paraId="1750E93E" w14:textId="77777777" w:rsidTr="00A263D3">
        <w:trPr>
          <w:trHeight w:val="227"/>
        </w:trPr>
        <w:tc>
          <w:tcPr>
            <w:tcW w:w="9638" w:type="dxa"/>
            <w:gridSpan w:val="2"/>
            <w:tcBorders>
              <w:bottom w:val="dashed" w:sz="2" w:space="0" w:color="A6A6A6" w:themeColor="background1" w:themeShade="A6"/>
            </w:tcBorders>
            <w:shd w:val="clear" w:color="auto" w:fill="auto"/>
          </w:tcPr>
          <w:p w14:paraId="4EAE7F27" w14:textId="5466D74E" w:rsidR="00150245" w:rsidRPr="00EC340D" w:rsidRDefault="00150245" w:rsidP="00293F46">
            <w:pPr>
              <w:pStyle w:val="Tabel-pealkiri"/>
            </w:pPr>
            <w:r w:rsidRPr="00EC340D">
              <w:t>SMIT</w:t>
            </w:r>
          </w:p>
        </w:tc>
      </w:tr>
      <w:tr w:rsidR="00150245" w14:paraId="45EE8DDA" w14:textId="77777777" w:rsidTr="00A263D3">
        <w:tc>
          <w:tcPr>
            <w:tcW w:w="9638" w:type="dxa"/>
            <w:gridSpan w:val="2"/>
            <w:tcBorders>
              <w:top w:val="dashed" w:sz="2" w:space="0" w:color="A6A6A6" w:themeColor="background1" w:themeShade="A6"/>
              <w:bottom w:val="dashed" w:sz="2" w:space="0" w:color="A6A6A6" w:themeColor="background1" w:themeShade="A6"/>
            </w:tcBorders>
            <w:shd w:val="clear" w:color="auto" w:fill="auto"/>
          </w:tcPr>
          <w:p w14:paraId="14A9820B" w14:textId="40E3182B" w:rsidR="00150245" w:rsidRPr="00600EE2" w:rsidRDefault="00150245" w:rsidP="00293F46">
            <w:pPr>
              <w:pStyle w:val="Tabel-phitekst"/>
            </w:pPr>
            <w:r w:rsidRPr="00600EE2">
              <w:t xml:space="preserve">SMIT toetab </w:t>
            </w:r>
            <w:r w:rsidR="00AC652E">
              <w:t>VA</w:t>
            </w:r>
            <w:r w:rsidRPr="00600EE2">
              <w:t xml:space="preserve"> valdkondliku ekspertiisi, oskusteabe ja taristu kasutamise võimalustega ning rakendab TAI tulemeid turvalisuse tagamisel teenuste ja võimete arendamisel ja otsuste tegemisel (täpsem käsitlus IKT strateegias)</w:t>
            </w:r>
            <w:r w:rsidR="00AC652E">
              <w:t>.</w:t>
            </w:r>
          </w:p>
        </w:tc>
      </w:tr>
    </w:tbl>
    <w:p w14:paraId="49BC1E35" w14:textId="69469E5A" w:rsidR="00537AE7" w:rsidRPr="00B202AD" w:rsidRDefault="00EC340D" w:rsidP="00D37B21">
      <w:pPr>
        <w:pStyle w:val="Jaotisepealkiri"/>
      </w:pPr>
      <w:r w:rsidRPr="00B202AD">
        <w:t xml:space="preserve">TAI JUHTIMISE 6 </w:t>
      </w:r>
      <w:r w:rsidRPr="00D37B21">
        <w:t>ALUSPÕHIMÕTET</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537AE7" w14:paraId="5E9BE009" w14:textId="77777777" w:rsidTr="00494B5F">
        <w:tc>
          <w:tcPr>
            <w:tcW w:w="5103" w:type="dxa"/>
            <w:tcBorders>
              <w:top w:val="single" w:sz="12" w:space="0" w:color="996600"/>
              <w:left w:val="single" w:sz="12" w:space="0" w:color="996600"/>
              <w:bottom w:val="dashed" w:sz="2" w:space="0" w:color="A6A6A6" w:themeColor="background1" w:themeShade="A6"/>
              <w:right w:val="dashed" w:sz="2" w:space="0" w:color="A6A6A6" w:themeColor="background1" w:themeShade="A6"/>
            </w:tcBorders>
          </w:tcPr>
          <w:p w14:paraId="2E177C16" w14:textId="4433641E" w:rsidR="00537AE7" w:rsidRPr="001B77EF" w:rsidRDefault="00C35F1A" w:rsidP="007E5C92">
            <w:pPr>
              <w:pStyle w:val="Phitekst"/>
            </w:pPr>
            <w:r w:rsidRPr="001B77EF">
              <w:rPr>
                <w:noProof/>
                <w:lang w:eastAsia="et-EE"/>
              </w:rPr>
              <mc:AlternateContent>
                <mc:Choice Requires="wps">
                  <w:drawing>
                    <wp:anchor distT="0" distB="0" distL="114300" distR="114300" simplePos="0" relativeHeight="251658246" behindDoc="1" locked="0" layoutInCell="1" allowOverlap="1" wp14:anchorId="2CD711E7" wp14:editId="0E841137">
                      <wp:simplePos x="0" y="0"/>
                      <wp:positionH relativeFrom="column">
                        <wp:posOffset>-61316</wp:posOffset>
                      </wp:positionH>
                      <wp:positionV relativeFrom="paragraph">
                        <wp:posOffset>3913</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667981468"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1CBE4" w14:textId="77777777" w:rsidR="00C35F1A" w:rsidRPr="00494B5F" w:rsidRDefault="00C35F1A" w:rsidP="00C35F1A">
                                  <w:pPr>
                                    <w:jc w:val="center"/>
                                    <w:rPr>
                                      <w:rFonts w:asciiTheme="majorHAnsi" w:hAnsiTheme="majorHAnsi"/>
                                      <w:b/>
                                      <w:bCs/>
                                      <w:color w:val="996600"/>
                                      <w:sz w:val="24"/>
                                      <w:szCs w:val="28"/>
                                    </w:rPr>
                                  </w:pPr>
                                  <w:r w:rsidRPr="00494B5F">
                                    <w:rPr>
                                      <w:rFonts w:asciiTheme="majorHAnsi" w:hAnsiTheme="majorHAnsi"/>
                                      <w:b/>
                                      <w:bCs/>
                                      <w:color w:val="996600"/>
                                      <w:sz w:val="24"/>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711E7" id="_x0000_s1045" style="position:absolute;left:0;text-align:left;margin-left:-4.85pt;margin-top:.3pt;width:38.65pt;height:39.9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6DC1CBE4" w14:textId="77777777" w:rsidR="00C35F1A" w:rsidRPr="00494B5F" w:rsidRDefault="00C35F1A" w:rsidP="00C35F1A">
                            <w:pPr>
                              <w:jc w:val="center"/>
                              <w:rPr>
                                <w:rFonts w:asciiTheme="majorHAnsi" w:hAnsiTheme="majorHAnsi"/>
                                <w:b/>
                                <w:bCs/>
                                <w:color w:val="996600"/>
                                <w:sz w:val="24"/>
                                <w:szCs w:val="28"/>
                              </w:rPr>
                            </w:pPr>
                            <w:r w:rsidRPr="00494B5F">
                              <w:rPr>
                                <w:rFonts w:asciiTheme="majorHAnsi" w:hAnsiTheme="majorHAnsi"/>
                                <w:b/>
                                <w:bCs/>
                                <w:color w:val="996600"/>
                                <w:sz w:val="24"/>
                                <w:szCs w:val="28"/>
                              </w:rPr>
                              <w:t>1</w:t>
                            </w:r>
                          </w:p>
                        </w:txbxContent>
                      </v:textbox>
                      <w10:wrap type="tight"/>
                    </v:shape>
                  </w:pict>
                </mc:Fallback>
              </mc:AlternateContent>
            </w:r>
            <w:r w:rsidR="00537AE7" w:rsidRPr="001B77EF">
              <w:t xml:space="preserve">Iga juhi ülesanne on olla TAI tegevuste eestvedaja ja toetaja </w:t>
            </w:r>
            <w:r w:rsidR="002F6B22" w:rsidRPr="001B77EF">
              <w:t>nendes</w:t>
            </w:r>
            <w:r w:rsidR="00537AE7" w:rsidRPr="001B77EF">
              <w:t xml:space="preserve"> osalemise ja tulemuste esiletõstmise</w:t>
            </w:r>
            <w:r w:rsidR="00D9007D">
              <w:t xml:space="preserve"> kaudu </w:t>
            </w:r>
            <w:r w:rsidR="002F6B22" w:rsidRPr="001B77EF">
              <w:t>(sh kasutades selleks ära olemasolevad formaate, nt SKA kolledžite nõukogud, nõunike kogu, VA juhtide nõupidamine jms)</w:t>
            </w:r>
            <w:r w:rsidR="0028518C" w:rsidRPr="001B77EF">
              <w:t>.</w:t>
            </w:r>
          </w:p>
        </w:tc>
        <w:tc>
          <w:tcPr>
            <w:tcW w:w="4678" w:type="dxa"/>
            <w:tcBorders>
              <w:top w:val="single" w:sz="12" w:space="0" w:color="996600"/>
              <w:left w:val="dashed" w:sz="2" w:space="0" w:color="A6A6A6" w:themeColor="background1" w:themeShade="A6"/>
              <w:bottom w:val="dashed" w:sz="2" w:space="0" w:color="A6A6A6" w:themeColor="background1" w:themeShade="A6"/>
              <w:right w:val="single" w:sz="12" w:space="0" w:color="996600"/>
            </w:tcBorders>
          </w:tcPr>
          <w:p w14:paraId="56002518" w14:textId="40899FC7" w:rsidR="00537AE7" w:rsidRPr="00DC1A49" w:rsidRDefault="004024A4" w:rsidP="007E5C92">
            <w:pPr>
              <w:pStyle w:val="Phitekst"/>
            </w:pPr>
            <w:r w:rsidRPr="00BB1A81">
              <w:rPr>
                <w:noProof/>
                <w:lang w:eastAsia="et-EE"/>
              </w:rPr>
              <mc:AlternateContent>
                <mc:Choice Requires="wps">
                  <w:drawing>
                    <wp:anchor distT="0" distB="0" distL="114300" distR="114300" simplePos="0" relativeHeight="251658251" behindDoc="1" locked="0" layoutInCell="1" allowOverlap="1" wp14:anchorId="124F9839" wp14:editId="3827D558">
                      <wp:simplePos x="0" y="0"/>
                      <wp:positionH relativeFrom="column">
                        <wp:posOffset>-65405</wp:posOffset>
                      </wp:positionH>
                      <wp:positionV relativeFrom="paragraph">
                        <wp:posOffset>27940</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197165604"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09DCE" w14:textId="77777777" w:rsidR="004024A4" w:rsidRPr="00494B5F" w:rsidRDefault="004024A4" w:rsidP="004024A4">
                                  <w:pPr>
                                    <w:jc w:val="center"/>
                                    <w:rPr>
                                      <w:rFonts w:asciiTheme="majorHAnsi" w:hAnsiTheme="majorHAnsi"/>
                                      <w:b/>
                                      <w:bCs/>
                                      <w:color w:val="996600"/>
                                      <w:sz w:val="24"/>
                                      <w:szCs w:val="28"/>
                                    </w:rPr>
                                  </w:pPr>
                                  <w:r w:rsidRPr="00494B5F">
                                    <w:rPr>
                                      <w:rFonts w:asciiTheme="majorHAnsi" w:hAnsiTheme="majorHAnsi"/>
                                      <w:b/>
                                      <w:bCs/>
                                      <w:color w:val="996600"/>
                                      <w:sz w:val="24"/>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9839" id="_x0000_s1046" style="position:absolute;left:0;text-align:left;margin-left:-5.15pt;margin-top:2.2pt;width:38.65pt;height:39.9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0CA09DCE" w14:textId="77777777" w:rsidR="004024A4" w:rsidRPr="00494B5F" w:rsidRDefault="004024A4" w:rsidP="004024A4">
                            <w:pPr>
                              <w:jc w:val="center"/>
                              <w:rPr>
                                <w:rFonts w:asciiTheme="majorHAnsi" w:hAnsiTheme="majorHAnsi"/>
                                <w:b/>
                                <w:bCs/>
                                <w:color w:val="996600"/>
                                <w:sz w:val="24"/>
                                <w:szCs w:val="28"/>
                              </w:rPr>
                            </w:pPr>
                            <w:r w:rsidRPr="00494B5F">
                              <w:rPr>
                                <w:rFonts w:asciiTheme="majorHAnsi" w:hAnsiTheme="majorHAnsi"/>
                                <w:b/>
                                <w:bCs/>
                                <w:color w:val="996600"/>
                                <w:sz w:val="24"/>
                                <w:szCs w:val="28"/>
                              </w:rPr>
                              <w:t>4</w:t>
                            </w:r>
                          </w:p>
                        </w:txbxContent>
                      </v:textbox>
                      <w10:wrap type="tight"/>
                    </v:shape>
                  </w:pict>
                </mc:Fallback>
              </mc:AlternateContent>
            </w:r>
            <w:r w:rsidRPr="00BB1A81">
              <w:rPr>
                <w:lang w:eastAsia="et-EE"/>
              </w:rPr>
              <w:t>Otsustusprotsessis lähtutakse realistlikult projekti</w:t>
            </w:r>
            <w:r w:rsidR="001B77EF">
              <w:rPr>
                <w:lang w:eastAsia="et-EE"/>
              </w:rPr>
              <w:t>de</w:t>
            </w:r>
            <w:r w:rsidRPr="00BB1A81">
              <w:rPr>
                <w:lang w:eastAsia="et-EE"/>
              </w:rPr>
              <w:t xml:space="preserve"> riskidest, tagades tõhusa tegutsemise ning vältides tegevusi, milleks pole piisavalt ressursse (inimesi, tööaega jm)</w:t>
            </w:r>
            <w:r w:rsidR="00AC652E">
              <w:rPr>
                <w:lang w:eastAsia="et-EE"/>
              </w:rPr>
              <w:t>.</w:t>
            </w:r>
          </w:p>
        </w:tc>
      </w:tr>
      <w:tr w:rsidR="00537AE7" w14:paraId="20DAABDE" w14:textId="77777777" w:rsidTr="00494B5F">
        <w:tc>
          <w:tcPr>
            <w:tcW w:w="5103" w:type="dxa"/>
            <w:tcBorders>
              <w:top w:val="dashed" w:sz="2" w:space="0" w:color="A6A6A6" w:themeColor="background1" w:themeShade="A6"/>
              <w:left w:val="single" w:sz="12" w:space="0" w:color="996600"/>
              <w:bottom w:val="dashed" w:sz="2" w:space="0" w:color="A6A6A6" w:themeColor="background1" w:themeShade="A6"/>
              <w:right w:val="dashed" w:sz="2" w:space="0" w:color="A6A6A6" w:themeColor="background1" w:themeShade="A6"/>
            </w:tcBorders>
            <w:shd w:val="clear" w:color="auto" w:fill="FFFFFF" w:themeFill="background1"/>
          </w:tcPr>
          <w:p w14:paraId="1CEE9CB4" w14:textId="24614F6B" w:rsidR="00537AE7" w:rsidRPr="001B77EF" w:rsidRDefault="002F6B22" w:rsidP="007E5C92">
            <w:pPr>
              <w:pStyle w:val="Phitekst"/>
            </w:pPr>
            <w:r w:rsidRPr="00D9007D">
              <w:t>TAI võrgusti</w:t>
            </w:r>
            <w:r w:rsidR="00D9007D">
              <w:t>k toetab juhte</w:t>
            </w:r>
            <w:r w:rsidRPr="001B77EF">
              <w:t>, et erinevatel juhtimistasanditel muutuks TA</w:t>
            </w:r>
            <w:r w:rsidR="00AC652E">
              <w:t>I</w:t>
            </w:r>
            <w:r w:rsidRPr="001B77EF">
              <w:t xml:space="preserve"> tulemuste kasutamine</w:t>
            </w:r>
            <w:r w:rsidR="00C35F1A" w:rsidRPr="001B77EF">
              <w:rPr>
                <w:noProof/>
                <w:lang w:eastAsia="et-EE"/>
              </w:rPr>
              <mc:AlternateContent>
                <mc:Choice Requires="wps">
                  <w:drawing>
                    <wp:anchor distT="0" distB="0" distL="114300" distR="114300" simplePos="0" relativeHeight="251658247" behindDoc="1" locked="0" layoutInCell="1" allowOverlap="1" wp14:anchorId="305E0938" wp14:editId="7B953348">
                      <wp:simplePos x="0" y="0"/>
                      <wp:positionH relativeFrom="column">
                        <wp:posOffset>-61316</wp:posOffset>
                      </wp:positionH>
                      <wp:positionV relativeFrom="paragraph">
                        <wp:posOffset>201</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744759205"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08E6E" w14:textId="61E9FB1C" w:rsidR="00C35F1A" w:rsidRPr="00494B5F" w:rsidRDefault="00C35F1A" w:rsidP="00C35F1A">
                                  <w:pPr>
                                    <w:jc w:val="center"/>
                                    <w:rPr>
                                      <w:rFonts w:asciiTheme="majorHAnsi" w:hAnsiTheme="majorHAnsi"/>
                                      <w:b/>
                                      <w:bCs/>
                                      <w:color w:val="996600"/>
                                      <w:sz w:val="24"/>
                                      <w:szCs w:val="28"/>
                                    </w:rPr>
                                  </w:pPr>
                                  <w:r w:rsidRPr="00494B5F">
                                    <w:rPr>
                                      <w:rFonts w:asciiTheme="majorHAnsi" w:hAnsiTheme="majorHAnsi"/>
                                      <w:b/>
                                      <w:bCs/>
                                      <w:color w:val="996600"/>
                                      <w:sz w:val="24"/>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E0938" id="_x0000_s1047" style="position:absolute;left:0;text-align:left;margin-left:-4.85pt;margin-top:0;width:38.65pt;height:39.9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3CF08E6E" w14:textId="61E9FB1C" w:rsidR="00C35F1A" w:rsidRPr="00494B5F" w:rsidRDefault="00C35F1A" w:rsidP="00C35F1A">
                            <w:pPr>
                              <w:jc w:val="center"/>
                              <w:rPr>
                                <w:rFonts w:asciiTheme="majorHAnsi" w:hAnsiTheme="majorHAnsi"/>
                                <w:b/>
                                <w:bCs/>
                                <w:color w:val="996600"/>
                                <w:sz w:val="24"/>
                                <w:szCs w:val="28"/>
                              </w:rPr>
                            </w:pPr>
                            <w:r w:rsidRPr="00494B5F">
                              <w:rPr>
                                <w:rFonts w:asciiTheme="majorHAnsi" w:hAnsiTheme="majorHAnsi"/>
                                <w:b/>
                                <w:bCs/>
                                <w:color w:val="996600"/>
                                <w:sz w:val="24"/>
                                <w:szCs w:val="28"/>
                              </w:rPr>
                              <w:t>2</w:t>
                            </w:r>
                          </w:p>
                        </w:txbxContent>
                      </v:textbox>
                      <w10:wrap type="tight"/>
                    </v:shape>
                  </w:pict>
                </mc:Fallback>
              </mc:AlternateContent>
            </w:r>
            <w:r w:rsidR="001B77EF">
              <w:t xml:space="preserve"> </w:t>
            </w:r>
            <w:r w:rsidRPr="001B77EF">
              <w:t>ning TAI tegevuste võimestamine tavapäraseks</w:t>
            </w:r>
            <w:r w:rsidR="001B77EF">
              <w:t xml:space="preserve"> igapäevatöö osaks</w:t>
            </w:r>
            <w:r w:rsidR="001B77EF" w:rsidRPr="00667806">
              <w:rPr>
                <w:rStyle w:val="FootnoteReference"/>
              </w:rPr>
              <w:footnoteReference w:id="33"/>
            </w:r>
            <w:r w:rsidRPr="00667806">
              <w:rPr>
                <w:rStyle w:val="FootnoteReference"/>
              </w:rPr>
              <w:t xml:space="preserve">. </w:t>
            </w:r>
          </w:p>
        </w:tc>
        <w:tc>
          <w:tcPr>
            <w:tcW w:w="4678" w:type="dxa"/>
            <w:tcBorders>
              <w:top w:val="dashed" w:sz="2" w:space="0" w:color="A6A6A6" w:themeColor="background1" w:themeShade="A6"/>
              <w:left w:val="dashed" w:sz="2" w:space="0" w:color="A6A6A6" w:themeColor="background1" w:themeShade="A6"/>
              <w:bottom w:val="dashed" w:sz="2" w:space="0" w:color="A6A6A6" w:themeColor="background1" w:themeShade="A6"/>
              <w:right w:val="single" w:sz="12" w:space="0" w:color="996600"/>
            </w:tcBorders>
            <w:shd w:val="clear" w:color="auto" w:fill="FFFFFF" w:themeFill="background1"/>
          </w:tcPr>
          <w:p w14:paraId="08FE5A4B" w14:textId="563B98B4" w:rsidR="00537AE7" w:rsidRPr="00DC1A49" w:rsidRDefault="004024A4" w:rsidP="007E5C92">
            <w:pPr>
              <w:pStyle w:val="Phitekst"/>
            </w:pPr>
            <w:r w:rsidRPr="00BB1A81">
              <w:rPr>
                <w:noProof/>
                <w:lang w:eastAsia="et-EE"/>
                <w14:ligatures w14:val="none"/>
              </w:rPr>
              <mc:AlternateContent>
                <mc:Choice Requires="wps">
                  <w:drawing>
                    <wp:anchor distT="0" distB="0" distL="114300" distR="114300" simplePos="0" relativeHeight="251658252" behindDoc="1" locked="0" layoutInCell="1" allowOverlap="1" wp14:anchorId="475E17F8" wp14:editId="2DC6D5B1">
                      <wp:simplePos x="0" y="0"/>
                      <wp:positionH relativeFrom="column">
                        <wp:posOffset>-64802</wp:posOffset>
                      </wp:positionH>
                      <wp:positionV relativeFrom="paragraph">
                        <wp:posOffset>0</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485639729"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406F4" w14:textId="77777777" w:rsidR="004024A4" w:rsidRPr="00494B5F" w:rsidRDefault="004024A4" w:rsidP="004024A4">
                                  <w:pPr>
                                    <w:jc w:val="center"/>
                                    <w:rPr>
                                      <w:rFonts w:asciiTheme="majorHAnsi" w:hAnsiTheme="majorHAnsi"/>
                                      <w:b/>
                                      <w:bCs/>
                                      <w:color w:val="996600"/>
                                      <w:sz w:val="24"/>
                                      <w:szCs w:val="28"/>
                                    </w:rPr>
                                  </w:pPr>
                                  <w:r w:rsidRPr="00494B5F">
                                    <w:rPr>
                                      <w:rFonts w:asciiTheme="majorHAnsi" w:hAnsiTheme="majorHAnsi"/>
                                      <w:b/>
                                      <w:bCs/>
                                      <w:color w:val="996600"/>
                                      <w:sz w:val="24"/>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17F8" id="_x0000_s1048" style="position:absolute;left:0;text-align:left;margin-left:-5.1pt;margin-top:0;width:38.65pt;height:39.9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387406F4" w14:textId="77777777" w:rsidR="004024A4" w:rsidRPr="00494B5F" w:rsidRDefault="004024A4" w:rsidP="004024A4">
                            <w:pPr>
                              <w:jc w:val="center"/>
                              <w:rPr>
                                <w:rFonts w:asciiTheme="majorHAnsi" w:hAnsiTheme="majorHAnsi"/>
                                <w:b/>
                                <w:bCs/>
                                <w:color w:val="996600"/>
                                <w:sz w:val="24"/>
                                <w:szCs w:val="28"/>
                              </w:rPr>
                            </w:pPr>
                            <w:r w:rsidRPr="00494B5F">
                              <w:rPr>
                                <w:rFonts w:asciiTheme="majorHAnsi" w:hAnsiTheme="majorHAnsi"/>
                                <w:b/>
                                <w:bCs/>
                                <w:color w:val="996600"/>
                                <w:sz w:val="24"/>
                                <w:szCs w:val="28"/>
                              </w:rPr>
                              <w:t>5</w:t>
                            </w:r>
                          </w:p>
                        </w:txbxContent>
                      </v:textbox>
                      <w10:wrap type="tight"/>
                    </v:shape>
                  </w:pict>
                </mc:Fallback>
              </mc:AlternateContent>
            </w:r>
            <w:r w:rsidRPr="00BB1A81">
              <w:rPr>
                <w:lang w:eastAsia="et-EE"/>
              </w:rPr>
              <w:t>Olulise mõjuga otsuste tegemiseks ja strateegiliste valikute langetamiseks kasutatakse igal võimalikul juhul teaduspõhist otsustustuge</w:t>
            </w:r>
            <w:r>
              <w:rPr>
                <w:lang w:eastAsia="et-EE"/>
              </w:rPr>
              <w:t>.</w:t>
            </w:r>
          </w:p>
        </w:tc>
      </w:tr>
      <w:tr w:rsidR="00537AE7" w14:paraId="266C29F4" w14:textId="77777777" w:rsidTr="00494B5F">
        <w:tc>
          <w:tcPr>
            <w:tcW w:w="5103" w:type="dxa"/>
            <w:tcBorders>
              <w:top w:val="dashed" w:sz="2" w:space="0" w:color="A6A6A6" w:themeColor="background1" w:themeShade="A6"/>
              <w:left w:val="single" w:sz="12" w:space="0" w:color="996600"/>
              <w:bottom w:val="single" w:sz="12" w:space="0" w:color="996600"/>
              <w:right w:val="dashed" w:sz="2" w:space="0" w:color="A6A6A6" w:themeColor="background1" w:themeShade="A6"/>
            </w:tcBorders>
            <w:shd w:val="clear" w:color="auto" w:fill="FFFFFF" w:themeFill="background1"/>
          </w:tcPr>
          <w:p w14:paraId="0000151B" w14:textId="53AE9544" w:rsidR="00537AE7" w:rsidRPr="001B77EF" w:rsidRDefault="00483F05" w:rsidP="007E5C92">
            <w:pPr>
              <w:pStyle w:val="Phitekst"/>
            </w:pPr>
            <w:r w:rsidRPr="001B77EF">
              <w:t xml:space="preserve">SIM ja SKA </w:t>
            </w:r>
            <w:r w:rsidR="00F3724D">
              <w:t xml:space="preserve">otsivad </w:t>
            </w:r>
            <w:r w:rsidRPr="001B77EF">
              <w:t xml:space="preserve">koostöös võimalusi </w:t>
            </w:r>
            <w:r w:rsidR="00E264E5">
              <w:t>ning</w:t>
            </w:r>
            <w:r w:rsidRPr="001B77EF">
              <w:t xml:space="preserve"> pakuvad koolitusi ja konsultatsioone VA asutustele uurimistellimuste</w:t>
            </w:r>
            <w:r w:rsidR="00105D9C">
              <w:t xml:space="preserve"> ja innovatsiooni toetava IKT tellimuste </w:t>
            </w:r>
            <w:r w:rsidRPr="001B77EF">
              <w:t xml:space="preserve"> esitamise kvaliteedi tõstmiseks</w:t>
            </w:r>
            <w:r w:rsidR="00C35F1A" w:rsidRPr="001B77EF">
              <w:rPr>
                <w:noProof/>
                <w:lang w:eastAsia="et-EE"/>
              </w:rPr>
              <mc:AlternateContent>
                <mc:Choice Requires="wps">
                  <w:drawing>
                    <wp:anchor distT="0" distB="0" distL="114300" distR="114300" simplePos="0" relativeHeight="251658248" behindDoc="1" locked="0" layoutInCell="1" allowOverlap="1" wp14:anchorId="38B497DB" wp14:editId="25DD5C3A">
                      <wp:simplePos x="0" y="0"/>
                      <wp:positionH relativeFrom="column">
                        <wp:posOffset>-64957</wp:posOffset>
                      </wp:positionH>
                      <wp:positionV relativeFrom="paragraph">
                        <wp:posOffset>224</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1189804078"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29B7B" w14:textId="4BD2FF56" w:rsidR="00C35F1A" w:rsidRPr="00494B5F" w:rsidRDefault="00C35F1A" w:rsidP="00C35F1A">
                                  <w:pPr>
                                    <w:jc w:val="center"/>
                                    <w:rPr>
                                      <w:rFonts w:asciiTheme="majorHAnsi" w:hAnsiTheme="majorHAnsi"/>
                                      <w:b/>
                                      <w:bCs/>
                                      <w:color w:val="996600"/>
                                      <w:sz w:val="24"/>
                                      <w:szCs w:val="28"/>
                                    </w:rPr>
                                  </w:pPr>
                                  <w:r w:rsidRPr="00494B5F">
                                    <w:rPr>
                                      <w:rFonts w:asciiTheme="majorHAnsi" w:hAnsiTheme="majorHAnsi"/>
                                      <w:b/>
                                      <w:bCs/>
                                      <w:color w:val="996600"/>
                                      <w:sz w:val="24"/>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497DB" id="_x0000_s1049" style="position:absolute;left:0;text-align:left;margin-left:-5.1pt;margin-top:0;width:38.65pt;height:39.9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25029B7B" w14:textId="4BD2FF56" w:rsidR="00C35F1A" w:rsidRPr="00494B5F" w:rsidRDefault="00C35F1A" w:rsidP="00C35F1A">
                            <w:pPr>
                              <w:jc w:val="center"/>
                              <w:rPr>
                                <w:rFonts w:asciiTheme="majorHAnsi" w:hAnsiTheme="majorHAnsi"/>
                                <w:b/>
                                <w:bCs/>
                                <w:color w:val="996600"/>
                                <w:sz w:val="24"/>
                                <w:szCs w:val="28"/>
                              </w:rPr>
                            </w:pPr>
                            <w:r w:rsidRPr="00494B5F">
                              <w:rPr>
                                <w:rFonts w:asciiTheme="majorHAnsi" w:hAnsiTheme="majorHAnsi"/>
                                <w:b/>
                                <w:bCs/>
                                <w:color w:val="996600"/>
                                <w:sz w:val="24"/>
                                <w:szCs w:val="28"/>
                              </w:rPr>
                              <w:t>3</w:t>
                            </w:r>
                          </w:p>
                        </w:txbxContent>
                      </v:textbox>
                      <w10:wrap type="tight"/>
                    </v:shape>
                  </w:pict>
                </mc:Fallback>
              </mc:AlternateContent>
            </w:r>
            <w:r w:rsidR="00A0384B">
              <w:t>.</w:t>
            </w:r>
          </w:p>
        </w:tc>
        <w:tc>
          <w:tcPr>
            <w:tcW w:w="4678" w:type="dxa"/>
            <w:tcBorders>
              <w:top w:val="dashed" w:sz="2" w:space="0" w:color="A6A6A6" w:themeColor="background1" w:themeShade="A6"/>
              <w:left w:val="dashed" w:sz="2" w:space="0" w:color="A6A6A6" w:themeColor="background1" w:themeShade="A6"/>
              <w:bottom w:val="single" w:sz="12" w:space="0" w:color="996600"/>
              <w:right w:val="single" w:sz="12" w:space="0" w:color="996600"/>
            </w:tcBorders>
            <w:shd w:val="clear" w:color="auto" w:fill="auto"/>
          </w:tcPr>
          <w:p w14:paraId="1E365BCB" w14:textId="4EA08B98" w:rsidR="00537AE7" w:rsidRPr="001B77EF" w:rsidRDefault="001B77EF" w:rsidP="007E5C92">
            <w:pPr>
              <w:pStyle w:val="Phitekst"/>
            </w:pPr>
            <w:r w:rsidRPr="001B77EF">
              <w:rPr>
                <w:noProof/>
                <w:lang w:eastAsia="et-EE"/>
                <w14:ligatures w14:val="none"/>
              </w:rPr>
              <mc:AlternateContent>
                <mc:Choice Requires="wps">
                  <w:drawing>
                    <wp:anchor distT="0" distB="0" distL="114300" distR="114300" simplePos="0" relativeHeight="251658255" behindDoc="1" locked="0" layoutInCell="1" allowOverlap="1" wp14:anchorId="70609BDD" wp14:editId="381D1FCD">
                      <wp:simplePos x="0" y="0"/>
                      <wp:positionH relativeFrom="column">
                        <wp:posOffset>-60325</wp:posOffset>
                      </wp:positionH>
                      <wp:positionV relativeFrom="paragraph">
                        <wp:posOffset>0</wp:posOffset>
                      </wp:positionV>
                      <wp:extent cx="490855" cy="507365"/>
                      <wp:effectExtent l="0" t="0" r="4445" b="6985"/>
                      <wp:wrapTight wrapText="bothSides">
                        <wp:wrapPolygon edited="0">
                          <wp:start x="0" y="0"/>
                          <wp:lineTo x="0" y="21086"/>
                          <wp:lineTo x="1677" y="21086"/>
                          <wp:lineTo x="20957" y="1622"/>
                          <wp:lineTo x="20957" y="0"/>
                          <wp:lineTo x="0" y="0"/>
                        </wp:wrapPolygon>
                      </wp:wrapTight>
                      <wp:docPr id="835018290" name="Diagonal Stripe 10"/>
                      <wp:cNvGraphicFramePr/>
                      <a:graphic xmlns:a="http://schemas.openxmlformats.org/drawingml/2006/main">
                        <a:graphicData uri="http://schemas.microsoft.com/office/word/2010/wordprocessingShape">
                          <wps:wsp>
                            <wps:cNvSpPr/>
                            <wps:spPr>
                              <a:xfrm>
                                <a:off x="0" y="0"/>
                                <a:ext cx="490855" cy="507365"/>
                              </a:xfrm>
                              <a:prstGeom prst="diagStripe">
                                <a:avLst>
                                  <a:gd name="adj" fmla="val 63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5FE25" w14:textId="66D2A73A" w:rsidR="001B77EF" w:rsidRPr="00494B5F" w:rsidRDefault="001B77EF" w:rsidP="001B77EF">
                                  <w:pPr>
                                    <w:jc w:val="center"/>
                                    <w:rPr>
                                      <w:rFonts w:asciiTheme="majorHAnsi" w:hAnsiTheme="majorHAnsi"/>
                                      <w:b/>
                                      <w:bCs/>
                                      <w:color w:val="996600"/>
                                      <w:sz w:val="24"/>
                                      <w:szCs w:val="28"/>
                                    </w:rPr>
                                  </w:pPr>
                                  <w:r w:rsidRPr="00494B5F">
                                    <w:rPr>
                                      <w:rFonts w:asciiTheme="majorHAnsi" w:hAnsiTheme="majorHAnsi"/>
                                      <w:b/>
                                      <w:bCs/>
                                      <w:color w:val="996600"/>
                                      <w:sz w:val="24"/>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9BDD" id="_x0000_s1050" style="position:absolute;left:0;text-align:left;margin-left:-4.75pt;margin-top:0;width:38.65pt;height:39.9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0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" adj="-11796480,,5400" path="m,3217l3112,,490855,,,507365,,3217xe" fillcolor="#f2f2f2 [3052]" stroked="f" strokeweight="1pt">
                      <v:stroke joinstyle="miter"/>
                      <v:formulas/>
                      <v:path arrowok="t" o:connecttype="custom" o:connectlocs="0,3217;3112,0;490855,0;0,507365;0,3217" o:connectangles="0,0,0,0,0" textboxrect="0,0,490855,507365"/>
                      <v:textbox>
                        <w:txbxContent>
                          <w:p w14:paraId="7135FE25" w14:textId="66D2A73A" w:rsidR="001B77EF" w:rsidRPr="00494B5F" w:rsidRDefault="001B77EF" w:rsidP="001B77EF">
                            <w:pPr>
                              <w:jc w:val="center"/>
                              <w:rPr>
                                <w:rFonts w:asciiTheme="majorHAnsi" w:hAnsiTheme="majorHAnsi"/>
                                <w:b/>
                                <w:bCs/>
                                <w:color w:val="996600"/>
                                <w:sz w:val="24"/>
                                <w:szCs w:val="28"/>
                              </w:rPr>
                            </w:pPr>
                            <w:r w:rsidRPr="00494B5F">
                              <w:rPr>
                                <w:rFonts w:asciiTheme="majorHAnsi" w:hAnsiTheme="majorHAnsi"/>
                                <w:b/>
                                <w:bCs/>
                                <w:color w:val="996600"/>
                                <w:sz w:val="24"/>
                                <w:szCs w:val="28"/>
                              </w:rPr>
                              <w:t>6</w:t>
                            </w:r>
                          </w:p>
                        </w:txbxContent>
                      </v:textbox>
                      <w10:wrap type="tight"/>
                    </v:shape>
                  </w:pict>
                </mc:Fallback>
              </mc:AlternateContent>
            </w:r>
            <w:r w:rsidRPr="001B77EF">
              <w:rPr>
                <w:lang w:eastAsia="et-EE"/>
              </w:rPr>
              <w:t xml:space="preserve">Valitsemisalas </w:t>
            </w:r>
            <w:r w:rsidR="004024A4" w:rsidRPr="001B77EF">
              <w:rPr>
                <w:lang w:eastAsia="et-EE"/>
              </w:rPr>
              <w:t xml:space="preserve">peame kinni </w:t>
            </w:r>
            <w:r w:rsidRPr="001B77EF">
              <w:rPr>
                <w:lang w:eastAsia="et-EE"/>
              </w:rPr>
              <w:t>TAI</w:t>
            </w:r>
            <w:r w:rsidR="004024A4" w:rsidRPr="001B77EF">
              <w:rPr>
                <w:lang w:eastAsia="et-EE"/>
              </w:rPr>
              <w:t xml:space="preserve"> strateegias </w:t>
            </w:r>
            <w:r w:rsidRPr="001B77EF">
              <w:rPr>
                <w:lang w:eastAsia="et-EE"/>
              </w:rPr>
              <w:t>kirjeldatud</w:t>
            </w:r>
            <w:r w:rsidR="004024A4" w:rsidRPr="001B77EF">
              <w:rPr>
                <w:lang w:eastAsia="et-EE"/>
              </w:rPr>
              <w:t xml:space="preserve"> </w:t>
            </w:r>
            <w:r w:rsidRPr="001B77EF">
              <w:rPr>
                <w:lang w:eastAsia="et-EE"/>
              </w:rPr>
              <w:t xml:space="preserve">aluskokkulepetest, põhimõtetest, </w:t>
            </w:r>
            <w:r w:rsidR="004024A4" w:rsidRPr="001B77EF">
              <w:rPr>
                <w:lang w:eastAsia="et-EE"/>
              </w:rPr>
              <w:t>juhtimismudelist ja rollidest</w:t>
            </w:r>
            <w:r w:rsidRPr="001B77EF">
              <w:rPr>
                <w:lang w:eastAsia="et-EE"/>
              </w:rPr>
              <w:t>.</w:t>
            </w:r>
          </w:p>
        </w:tc>
      </w:tr>
    </w:tbl>
    <w:p w14:paraId="278CBF85" w14:textId="6A4289FF" w:rsidR="00C63E01" w:rsidRDefault="00B54AA5" w:rsidP="00B300E8">
      <w:pPr>
        <w:pStyle w:val="Heading1"/>
        <w:tabs>
          <w:tab w:val="left" w:pos="3261"/>
        </w:tabs>
      </w:pPr>
      <w:r>
        <w:lastRenderedPageBreak/>
        <w:t>Strateegia rakendamine</w:t>
      </w:r>
    </w:p>
    <w:p w14:paraId="5D9C06F7" w14:textId="0DA14008" w:rsidR="00C63E01" w:rsidRPr="00B202AD" w:rsidRDefault="00EC340D" w:rsidP="00D37B21">
      <w:pPr>
        <w:pStyle w:val="Jaotisepealkiri"/>
      </w:pPr>
      <w:r w:rsidRPr="00B202AD">
        <w:t>EDU HINDAMINE</w:t>
      </w:r>
    </w:p>
    <w:p w14:paraId="2020932E" w14:textId="06AFAF3A" w:rsidR="003F1743" w:rsidRPr="003F1743" w:rsidRDefault="00A93D9D" w:rsidP="00B300E8">
      <w:pPr>
        <w:pStyle w:val="Phitekst"/>
        <w:tabs>
          <w:tab w:val="left" w:pos="3261"/>
        </w:tabs>
      </w:pPr>
      <w:r w:rsidRPr="003F1743">
        <w:rPr>
          <w:lang w:eastAsia="et-EE"/>
        </w:rPr>
        <w:t xml:space="preserve">Edukalt rakendatud strateegia aitab saavutada visiooni, püsida seatud sihtidel ja </w:t>
      </w:r>
      <w:r w:rsidRPr="000B5279">
        <w:rPr>
          <w:lang w:eastAsia="et-EE"/>
        </w:rPr>
        <w:t xml:space="preserve">suurendada </w:t>
      </w:r>
      <w:r w:rsidR="00EE6EAB" w:rsidRPr="000B5279">
        <w:rPr>
          <w:lang w:eastAsia="et-EE"/>
        </w:rPr>
        <w:t>teadus- ja arendus</w:t>
      </w:r>
      <w:r w:rsidR="007E463A">
        <w:rPr>
          <w:lang w:eastAsia="et-EE"/>
        </w:rPr>
        <w:t>võimet</w:t>
      </w:r>
      <w:r w:rsidR="00EE6EAB">
        <w:rPr>
          <w:lang w:eastAsia="et-EE"/>
        </w:rPr>
        <w:t xml:space="preserve"> ning </w:t>
      </w:r>
      <w:r w:rsidRPr="003F1743">
        <w:rPr>
          <w:lang w:eastAsia="et-EE"/>
        </w:rPr>
        <w:t>innovatsioonivõimet.</w:t>
      </w:r>
      <w:r>
        <w:rPr>
          <w:lang w:eastAsia="et-EE"/>
        </w:rPr>
        <w:t xml:space="preserve"> </w:t>
      </w:r>
      <w:r w:rsidR="003F1743" w:rsidRPr="003F1743">
        <w:t xml:space="preserve">Strateegia rakendamisel ollakse edukad, kui </w:t>
      </w:r>
      <w:r w:rsidR="008704A2">
        <w:t>VA</w:t>
      </w:r>
      <w:r w:rsidR="003F1743" w:rsidRPr="003F1743">
        <w:t xml:space="preserve"> asutuste tööplaanides ja tegevuses kajastuvad TAI strateegia aluskokkulepete ja -põhimõtete rakendamine ning </w:t>
      </w:r>
      <w:r w:rsidR="008704A2">
        <w:t xml:space="preserve">asutuste </w:t>
      </w:r>
      <w:r w:rsidR="003F1743" w:rsidRPr="003F1743">
        <w:t>tegevuskavades</w:t>
      </w:r>
      <w:r w:rsidR="008704A2">
        <w:t xml:space="preserve"> (ATK)</w:t>
      </w:r>
      <w:r w:rsidR="003F1743" w:rsidRPr="003F1743">
        <w:t xml:space="preserve"> </w:t>
      </w:r>
      <w:r w:rsidR="008704A2">
        <w:t xml:space="preserve">strateegias </w:t>
      </w:r>
      <w:r w:rsidR="003F1743" w:rsidRPr="003F1743">
        <w:t xml:space="preserve">seatud sihtide saavutamiseks vajalikud abinõud. </w:t>
      </w:r>
      <w:r w:rsidR="00F42E53">
        <w:t>TAI strateegia edukust hinnatakse</w:t>
      </w:r>
      <w:r w:rsidR="00F3724D">
        <w:t>,</w:t>
      </w:r>
      <w:r w:rsidR="00F42E53">
        <w:t xml:space="preserve"> </w:t>
      </w:r>
      <w:r w:rsidR="00EE6EAB">
        <w:t xml:space="preserve">kasutades </w:t>
      </w:r>
      <w:r w:rsidR="00F42E53">
        <w:t>olemasoleva</w:t>
      </w:r>
      <w:r w:rsidR="00EE6EAB">
        <w:t>id</w:t>
      </w:r>
      <w:r w:rsidR="00F42E53">
        <w:t xml:space="preserve"> seireformaate ning lisaks an</w:t>
      </w:r>
      <w:r w:rsidR="00EE6EAB">
        <w:t>takse</w:t>
      </w:r>
      <w:r w:rsidR="00F42E53">
        <w:t xml:space="preserve"> hinnang TAI juhtimiskogu</w:t>
      </w:r>
      <w:r w:rsidR="00EE6EAB">
        <w:t>s</w:t>
      </w:r>
      <w:r w:rsidR="008704A2">
        <w:t>,</w:t>
      </w:r>
      <w:r w:rsidR="00F42E53">
        <w:t xml:space="preserve"> a</w:t>
      </w:r>
      <w:r>
        <w:t>rvesta</w:t>
      </w:r>
      <w:r w:rsidR="00F42E53">
        <w:t>des</w:t>
      </w:r>
      <w:r>
        <w:t xml:space="preserve"> </w:t>
      </w:r>
      <w:r w:rsidR="00F42E53">
        <w:t>muuhulgas</w:t>
      </w:r>
      <w:r w:rsidR="00EE6EAB">
        <w:t>:</w:t>
      </w:r>
    </w:p>
    <w:p w14:paraId="1CBB04E2" w14:textId="307DDDD8" w:rsidR="003F1743" w:rsidRPr="00C35EE4" w:rsidRDefault="003F1743" w:rsidP="00C35EE4">
      <w:pPr>
        <w:pStyle w:val="Phitekst-numbrid"/>
      </w:pPr>
      <w:r w:rsidRPr="00C35EE4">
        <w:t>Sihtide</w:t>
      </w:r>
      <w:r w:rsidR="00962C4A" w:rsidRPr="00C35EE4">
        <w:t xml:space="preserve"> s</w:t>
      </w:r>
      <w:r w:rsidR="002D1415" w:rsidRPr="00C35EE4">
        <w:t>aavutami</w:t>
      </w:r>
      <w:r w:rsidR="00EE6EAB" w:rsidRPr="00C35EE4">
        <w:t>st</w:t>
      </w:r>
      <w:r w:rsidRPr="00C35EE4">
        <w:t xml:space="preserve"> ja mõõdiku</w:t>
      </w:r>
      <w:r w:rsidR="00A93D9D" w:rsidRPr="00C35EE4">
        <w:t>te</w:t>
      </w:r>
      <w:r w:rsidRPr="00C35EE4">
        <w:t xml:space="preserve"> täitmi</w:t>
      </w:r>
      <w:r w:rsidR="00EE6EAB" w:rsidRPr="00C35EE4">
        <w:t>st</w:t>
      </w:r>
      <w:r w:rsidR="00F3724D" w:rsidRPr="00C35EE4">
        <w:t>.</w:t>
      </w:r>
    </w:p>
    <w:p w14:paraId="4DB71C48" w14:textId="3D4277CF" w:rsidR="003F1743" w:rsidRPr="00C35EE4" w:rsidRDefault="003F1743" w:rsidP="00C35EE4">
      <w:pPr>
        <w:pStyle w:val="Phitekst-numbrid"/>
      </w:pPr>
      <w:r w:rsidRPr="00C35EE4">
        <w:t>Strateegia rakendamise mõju valdkonnas</w:t>
      </w:r>
      <w:r w:rsidR="00F3724D" w:rsidRPr="00C35EE4">
        <w:t>.</w:t>
      </w:r>
    </w:p>
    <w:p w14:paraId="04C4C941" w14:textId="4ED6782E" w:rsidR="003F1743" w:rsidRPr="00C35EE4" w:rsidRDefault="003F1743" w:rsidP="00C35EE4">
      <w:pPr>
        <w:pStyle w:val="Phitekst-numbrid"/>
      </w:pPr>
      <w:r w:rsidRPr="00C35EE4">
        <w:t>Ressursside tõhus</w:t>
      </w:r>
      <w:r w:rsidR="00EE6EAB" w:rsidRPr="00C35EE4">
        <w:t>at</w:t>
      </w:r>
      <w:r w:rsidRPr="00C35EE4">
        <w:t xml:space="preserve"> kasutami</w:t>
      </w:r>
      <w:r w:rsidR="00EE6EAB" w:rsidRPr="00C35EE4">
        <w:t>st</w:t>
      </w:r>
      <w:r w:rsidR="00F3724D" w:rsidRPr="00C35EE4">
        <w:t>.</w:t>
      </w:r>
    </w:p>
    <w:p w14:paraId="0C6986F4" w14:textId="78E13348" w:rsidR="003F1743" w:rsidRPr="00C35EE4" w:rsidRDefault="00F3724D" w:rsidP="00C35EE4">
      <w:pPr>
        <w:pStyle w:val="Phitekst-numbrid"/>
      </w:pPr>
      <w:r w:rsidRPr="00C35EE4">
        <w:t>Riigisisest</w:t>
      </w:r>
      <w:r w:rsidR="00A23726" w:rsidRPr="00C35EE4">
        <w:t xml:space="preserve"> ja rahvusvahelist koostööd</w:t>
      </w:r>
      <w:r w:rsidRPr="00C35EE4">
        <w:t>.</w:t>
      </w:r>
    </w:p>
    <w:p w14:paraId="0A3CDA1F" w14:textId="61D844EE" w:rsidR="003F1743" w:rsidRPr="00C35EE4" w:rsidRDefault="003F1743" w:rsidP="00C35EE4">
      <w:pPr>
        <w:pStyle w:val="Phitekst-numbrid"/>
      </w:pPr>
      <w:r w:rsidRPr="00C35EE4">
        <w:t>Sünergia loomi</w:t>
      </w:r>
      <w:r w:rsidR="00A23726" w:rsidRPr="00C35EE4">
        <w:t>st</w:t>
      </w:r>
      <w:r w:rsidRPr="00C35EE4">
        <w:t xml:space="preserve"> teiste strateegiate ja algatuste vahel.</w:t>
      </w:r>
    </w:p>
    <w:p w14:paraId="0D4D2E18" w14:textId="57EAE7F0" w:rsidR="00C63E01" w:rsidRPr="00B202AD" w:rsidRDefault="00EC340D" w:rsidP="00D37B21">
      <w:pPr>
        <w:pStyle w:val="Jaotisepealkiri"/>
      </w:pPr>
      <w:r w:rsidRPr="00B202AD">
        <w:t>STRATEEGIA RAKENDAMINE</w:t>
      </w:r>
    </w:p>
    <w:p w14:paraId="65C9C579" w14:textId="14FBBC42" w:rsidR="00600EE2" w:rsidRDefault="00C63E01" w:rsidP="00C35EE4">
      <w:pPr>
        <w:pStyle w:val="Phitekst-numbrid"/>
        <w:numPr>
          <w:ilvl w:val="0"/>
          <w:numId w:val="15"/>
        </w:numPr>
      </w:pPr>
      <w:r w:rsidRPr="002D12DA">
        <w:t>Strateegia jõustamisel lähtutakse võimalusel S</w:t>
      </w:r>
      <w:r w:rsidR="002D1415">
        <w:t>IM</w:t>
      </w:r>
      <w:r w:rsidRPr="002D12DA">
        <w:t xml:space="preserve"> muudatuste juhtimise protsessi mudelist.</w:t>
      </w:r>
    </w:p>
    <w:p w14:paraId="34666F23" w14:textId="748D3C49" w:rsidR="00341BF5" w:rsidRPr="00C35EE4" w:rsidRDefault="00600EE2" w:rsidP="00C35EE4">
      <w:pPr>
        <w:pStyle w:val="Phitekst-numbrid"/>
        <w:numPr>
          <w:ilvl w:val="0"/>
          <w:numId w:val="15"/>
        </w:numPr>
      </w:pPr>
      <w:r>
        <w:t>S</w:t>
      </w:r>
      <w:r w:rsidRPr="00B765CC">
        <w:t xml:space="preserve">trateegia jõustamist </w:t>
      </w:r>
      <w:r w:rsidRPr="00600EE2">
        <w:t>korraldatakse TAI võrgu</w:t>
      </w:r>
      <w:r w:rsidR="00B748E4">
        <w:t>s</w:t>
      </w:r>
      <w:r w:rsidRPr="00600EE2">
        <w:t>tiku</w:t>
      </w:r>
      <w:r w:rsidR="00F3724D">
        <w:t xml:space="preserve"> kaudu</w:t>
      </w:r>
      <w:r>
        <w:t>.</w:t>
      </w:r>
    </w:p>
    <w:p w14:paraId="1A80364B" w14:textId="579CACD4" w:rsidR="00EB4FDD" w:rsidRDefault="00600EE2" w:rsidP="00C35EE4">
      <w:pPr>
        <w:pStyle w:val="Phitekst-numbrid"/>
      </w:pPr>
      <w:r w:rsidRPr="00341BF5">
        <w:t>Sihtidel püsimiseks vajalik</w:t>
      </w:r>
      <w:r w:rsidR="00664035">
        <w:t>ud</w:t>
      </w:r>
      <w:r w:rsidRPr="00341BF5">
        <w:t xml:space="preserve"> abinõud</w:t>
      </w:r>
      <w:r w:rsidR="00664035">
        <w:t>, nende</w:t>
      </w:r>
      <w:r w:rsidRPr="00341BF5">
        <w:t xml:space="preserve"> rakendamise </w:t>
      </w:r>
      <w:r w:rsidR="00664035">
        <w:t xml:space="preserve">aeg ja </w:t>
      </w:r>
      <w:r w:rsidRPr="00341BF5">
        <w:t>eestvedajad on märgitud</w:t>
      </w:r>
      <w:r w:rsidR="00EB4FDD">
        <w:t xml:space="preserve"> strateegia</w:t>
      </w:r>
      <w:r w:rsidRPr="00341BF5">
        <w:t xml:space="preserve"> </w:t>
      </w:r>
      <w:r w:rsidRPr="00C35EE4">
        <w:rPr>
          <w:rStyle w:val="Miste"/>
        </w:rPr>
        <w:t>rakendusplaanis</w:t>
      </w:r>
      <w:r w:rsidR="00EB4FDD" w:rsidRPr="00C35EE4">
        <w:rPr>
          <w:rStyle w:val="Miste"/>
        </w:rPr>
        <w:t xml:space="preserve"> </w:t>
      </w:r>
      <w:r w:rsidR="00EB4FDD" w:rsidRPr="00C35EE4">
        <w:t>(koostatakse kogu strateegia kehtivuse perioodile)</w:t>
      </w:r>
      <w:r w:rsidR="00EB4FDD">
        <w:t>.</w:t>
      </w:r>
    </w:p>
    <w:p w14:paraId="39364474" w14:textId="75D91E62" w:rsidR="00600EE2" w:rsidRPr="00443E32" w:rsidRDefault="00443E32" w:rsidP="00C35EE4">
      <w:pPr>
        <w:pStyle w:val="Phitekst-numbrid"/>
      </w:pPr>
      <w:r w:rsidRPr="00E5598D">
        <w:t>Valitsemisala asutuste tegevused a</w:t>
      </w:r>
      <w:r w:rsidR="00600EE2" w:rsidRPr="00443E32">
        <w:t xml:space="preserve">binõude rakendamiseks nähakse ette </w:t>
      </w:r>
      <w:r w:rsidR="00600EE2" w:rsidRPr="00C35EE4">
        <w:rPr>
          <w:rStyle w:val="Miste"/>
        </w:rPr>
        <w:t>asutuste tegevuskavades</w:t>
      </w:r>
      <w:r w:rsidR="00A23726" w:rsidRPr="00C35EE4">
        <w:rPr>
          <w:rStyle w:val="Miste"/>
        </w:rPr>
        <w:t xml:space="preserve"> (ATK)</w:t>
      </w:r>
      <w:r w:rsidR="00B42368" w:rsidRPr="00C35EE4">
        <w:rPr>
          <w:rStyle w:val="Miste"/>
        </w:rPr>
        <w:t xml:space="preserve"> ja</w:t>
      </w:r>
      <w:r w:rsidR="008704A2" w:rsidRPr="00C35EE4">
        <w:rPr>
          <w:rStyle w:val="Miste"/>
        </w:rPr>
        <w:t xml:space="preserve"> </w:t>
      </w:r>
      <w:r w:rsidR="00B42368" w:rsidRPr="00C35EE4">
        <w:rPr>
          <w:rStyle w:val="Miste"/>
        </w:rPr>
        <w:t>tööplaanides</w:t>
      </w:r>
      <w:r w:rsidR="00A23726" w:rsidRPr="00C35EE4">
        <w:t>.</w:t>
      </w:r>
    </w:p>
    <w:p w14:paraId="13E1BB0C" w14:textId="338FEB46" w:rsidR="00600EE2" w:rsidRPr="00600EE2" w:rsidRDefault="00600EE2" w:rsidP="00C35EE4">
      <w:pPr>
        <w:pStyle w:val="Phitekst-numbrid"/>
      </w:pPr>
      <w:r>
        <w:t xml:space="preserve">Tegevuste </w:t>
      </w:r>
      <w:r w:rsidRPr="002D12DA">
        <w:t>seiramiseks kasutatakse</w:t>
      </w:r>
      <w:r w:rsidR="00ED3679">
        <w:t xml:space="preserve"> asutuste</w:t>
      </w:r>
      <w:r w:rsidRPr="002D12DA">
        <w:t xml:space="preserve"> tegevuskavade täitmise aruandeid</w:t>
      </w:r>
      <w:r w:rsidR="00ED3679">
        <w:t xml:space="preserve"> ja muid olemasolevaid seireformaate</w:t>
      </w:r>
      <w:r w:rsidRPr="002D12DA">
        <w:t xml:space="preserve"> (</w:t>
      </w:r>
      <w:r w:rsidRPr="00C35EE4">
        <w:rPr>
          <w:rStyle w:val="Miste"/>
        </w:rPr>
        <w:t>uusi aruandevorme ei looda</w:t>
      </w:r>
      <w:r w:rsidRPr="002D12DA">
        <w:t>).</w:t>
      </w:r>
    </w:p>
    <w:p w14:paraId="058696FE" w14:textId="050B67EA" w:rsidR="00C63E01" w:rsidRPr="002D12DA" w:rsidRDefault="00C63E01" w:rsidP="00C35EE4">
      <w:pPr>
        <w:pStyle w:val="Phitekst-numbrid"/>
      </w:pPr>
      <w:r w:rsidRPr="002D12DA">
        <w:t>Strateegiat ajakohastatakse vastavalt vajadusele</w:t>
      </w:r>
      <w:r w:rsidR="00F42E53" w:rsidRPr="002D12DA">
        <w:t xml:space="preserve"> </w:t>
      </w:r>
      <w:r w:rsidR="00930DB0" w:rsidRPr="002D12DA">
        <w:t>TAI juhtimiskogu</w:t>
      </w:r>
      <w:r w:rsidR="00F42E53" w:rsidRPr="002D12DA">
        <w:t xml:space="preserve"> ettepanekul</w:t>
      </w:r>
      <w:r w:rsidR="00930DB0" w:rsidRPr="002D12DA">
        <w:t>.</w:t>
      </w:r>
    </w:p>
    <w:p w14:paraId="2F1BC719" w14:textId="25B0E07F" w:rsidR="00EC340D" w:rsidRPr="00341BF5" w:rsidRDefault="00C63E01" w:rsidP="00C35EE4">
      <w:pPr>
        <w:pStyle w:val="Phitekst-numbrid"/>
      </w:pPr>
      <w:r w:rsidRPr="00C35EE4">
        <w:t xml:space="preserve">Järelevalvet </w:t>
      </w:r>
      <w:r w:rsidRPr="00443E32">
        <w:t>TAI strateegia täitmise üle t</w:t>
      </w:r>
      <w:r w:rsidR="00443E32" w:rsidRPr="00443E32">
        <w:t>eeb</w:t>
      </w:r>
      <w:r w:rsidRPr="00443E32">
        <w:t xml:space="preserve"> Siseministeeriumi </w:t>
      </w:r>
      <w:r w:rsidR="00ED419F" w:rsidRPr="00443E32">
        <w:t>valdkonna eest vastutav ase</w:t>
      </w:r>
      <w:r w:rsidRPr="00443E32">
        <w:t>kantsler.</w:t>
      </w:r>
    </w:p>
    <w:p w14:paraId="108952BC" w14:textId="799049EC" w:rsidR="00C63E01" w:rsidRPr="00677BE1" w:rsidRDefault="00EC340D" w:rsidP="00D37B21">
      <w:pPr>
        <w:pStyle w:val="Jaotisepealkiri"/>
      </w:pPr>
      <w:r w:rsidRPr="00677BE1">
        <w:t>RAKENDUSDOKUMENDID</w:t>
      </w:r>
    </w:p>
    <w:p w14:paraId="7F379F94" w14:textId="3B50B794" w:rsidR="00C63E01" w:rsidRDefault="005E4ECF" w:rsidP="00C35EE4">
      <w:pPr>
        <w:pStyle w:val="Phitekst-numbrid"/>
        <w:numPr>
          <w:ilvl w:val="0"/>
          <w:numId w:val="16"/>
        </w:numPr>
      </w:pPr>
      <w:r>
        <w:t>TAI strateegia taustainfo ja sel</w:t>
      </w:r>
      <w:r w:rsidR="000B14A4">
        <w:t>gitav</w:t>
      </w:r>
      <w:r w:rsidR="00F3724D">
        <w:t>a</w:t>
      </w:r>
      <w:r w:rsidR="000B14A4">
        <w:t xml:space="preserve"> materjal</w:t>
      </w:r>
      <w:r w:rsidR="00F3724D">
        <w:t>i</w:t>
      </w:r>
      <w:r w:rsidR="000B14A4">
        <w:t xml:space="preserve"> </w:t>
      </w:r>
      <w:r w:rsidR="00F3724D">
        <w:t>leiab</w:t>
      </w:r>
      <w:r w:rsidR="000B14A4">
        <w:t xml:space="preserve"> SIM koosloome keskkonnas rubriigis „Haridus, teadus ja innovatsioon“.</w:t>
      </w:r>
    </w:p>
    <w:p w14:paraId="148CCB16" w14:textId="0CD7CE7F" w:rsidR="00B54AA5" w:rsidRDefault="00B54AA5" w:rsidP="00C35EE4">
      <w:pPr>
        <w:pStyle w:val="Phitekst-numbrid"/>
      </w:pPr>
      <w:r w:rsidRPr="00B82024">
        <w:t>TAI strateegia rakendamiseks luuakse 2025. aastal rakendusplaan</w:t>
      </w:r>
      <w:r>
        <w:t>.</w:t>
      </w:r>
    </w:p>
    <w:p w14:paraId="69CF0554" w14:textId="76324AAF" w:rsidR="00927363" w:rsidRPr="00003982" w:rsidRDefault="00B54AA5" w:rsidP="00C35EE4">
      <w:pPr>
        <w:pStyle w:val="Phitekst-numbrid"/>
      </w:pPr>
      <w:r w:rsidRPr="00F42E53">
        <w:t>Strateegias nimetatud TAI juhtimiskogu ning VA TAI võrgustik</w:t>
      </w:r>
      <w:r w:rsidR="000B14A4">
        <w:t>u loomine</w:t>
      </w:r>
      <w:r w:rsidRPr="00F42E53">
        <w:t xml:space="preserve"> </w:t>
      </w:r>
      <w:r w:rsidR="00535837">
        <w:t>strateegias toodud ülesannete täitmiseks kiidetakse heaks koos strateegiaga SIM valitsemisala juhtide poolt</w:t>
      </w:r>
      <w:r w:rsidRPr="00F42E53">
        <w:t>.</w:t>
      </w:r>
    </w:p>
    <w:sectPr w:rsidR="00927363" w:rsidRPr="00003982" w:rsidSect="00374FCE">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54A65" w14:textId="77777777" w:rsidR="005C7890" w:rsidRDefault="005C7890" w:rsidP="002C44D9">
      <w:pPr>
        <w:spacing w:after="0" w:line="240" w:lineRule="auto"/>
      </w:pPr>
      <w:r>
        <w:separator/>
      </w:r>
    </w:p>
    <w:p w14:paraId="0023DA44" w14:textId="77777777" w:rsidR="005C7890" w:rsidRDefault="005C7890"/>
  </w:endnote>
  <w:endnote w:type="continuationSeparator" w:id="0">
    <w:p w14:paraId="0F1319E4" w14:textId="77777777" w:rsidR="005C7890" w:rsidRDefault="005C7890" w:rsidP="002C44D9">
      <w:pPr>
        <w:spacing w:after="0" w:line="240" w:lineRule="auto"/>
      </w:pPr>
      <w:r>
        <w:continuationSeparator/>
      </w:r>
    </w:p>
    <w:p w14:paraId="6AD50715" w14:textId="77777777" w:rsidR="005C7890" w:rsidRDefault="005C7890"/>
  </w:endnote>
  <w:endnote w:type="continuationNotice" w:id="1">
    <w:p w14:paraId="34775E67" w14:textId="77777777" w:rsidR="005C7890" w:rsidRDefault="005C7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Condensed Light">
    <w:charset w:val="00"/>
    <w:family w:val="auto"/>
    <w:pitch w:val="variable"/>
    <w:sig w:usb0="E0000AFF" w:usb1="5000217F" w:usb2="00000021"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nva Sans Bold">
    <w:altName w:val="Cambria"/>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Roboto Thin">
    <w:panose1 w:val="00000000000000000000"/>
    <w:charset w:val="BA"/>
    <w:family w:val="auto"/>
    <w:pitch w:val="variable"/>
    <w:sig w:usb0="E00002EF" w:usb1="5000205B" w:usb2="00000020" w:usb3="00000000" w:csb0="000001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859435"/>
      <w:docPartObj>
        <w:docPartGallery w:val="Page Numbers (Bottom of Page)"/>
        <w:docPartUnique/>
      </w:docPartObj>
    </w:sdtPr>
    <w:sdtEndPr/>
    <w:sdtContent>
      <w:p w14:paraId="58B415F8" w14:textId="77777777" w:rsidR="00B91245" w:rsidRDefault="00B91245" w:rsidP="00B91245">
        <w:pPr>
          <w:pStyle w:val="Foo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60391"/>
      <w:docPartObj>
        <w:docPartGallery w:val="Page Numbers (Bottom of Page)"/>
        <w:docPartUnique/>
      </w:docPartObj>
    </w:sdtPr>
    <w:sdtEndPr/>
    <w:sdtContent>
      <w:p w14:paraId="794E3B28" w14:textId="45DB561D" w:rsidR="00D00584" w:rsidRDefault="0076218C" w:rsidP="008A6F85">
        <w:pPr>
          <w:pStyle w:val="Foo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669431"/>
      <w:docPartObj>
        <w:docPartGallery w:val="Page Numbers (Bottom of Page)"/>
        <w:docPartUnique/>
      </w:docPartObj>
    </w:sdtPr>
    <w:sdtEndPr/>
    <w:sdtContent>
      <w:p w14:paraId="19D8D7CA" w14:textId="07404CE9" w:rsidR="00B91245" w:rsidRDefault="00B91245" w:rsidP="00B91245">
        <w:pPr>
          <w:pStyle w:val="Foo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185008"/>
      <w:docPartObj>
        <w:docPartGallery w:val="Page Numbers (Bottom of Page)"/>
        <w:docPartUnique/>
      </w:docPartObj>
    </w:sdtPr>
    <w:sdtEndPr/>
    <w:sdtContent>
      <w:p w14:paraId="5945CF8B" w14:textId="4DFE83B9" w:rsidR="00D618A0" w:rsidRDefault="00D618A0">
        <w:pPr>
          <w:pStyle w:val="Footer"/>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76505"/>
      <w:docPartObj>
        <w:docPartGallery w:val="Page Numbers (Bottom of Page)"/>
        <w:docPartUnique/>
      </w:docPartObj>
    </w:sdtPr>
    <w:sdtEndPr/>
    <w:sdtContent>
      <w:p w14:paraId="3CCEF779" w14:textId="37CA132B" w:rsidR="00936041" w:rsidRDefault="00936041" w:rsidP="000C32D5">
        <w:pPr>
          <w:pStyle w:val="Footer"/>
        </w:pPr>
        <w:r>
          <w:fldChar w:fldCharType="begin"/>
        </w:r>
        <w:r>
          <w:instrText>PAGE   \* MERGEFORMAT</w:instrText>
        </w:r>
        <w:r>
          <w:fldChar w:fldCharType="separate"/>
        </w:r>
        <w: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883996"/>
      <w:docPartObj>
        <w:docPartGallery w:val="Page Numbers (Bottom of Page)"/>
        <w:docPartUnique/>
      </w:docPartObj>
    </w:sdtPr>
    <w:sdtEndPr/>
    <w:sdtContent>
      <w:p w14:paraId="37CB96A9" w14:textId="77777777" w:rsidR="00936041" w:rsidRDefault="00936041" w:rsidP="00F762CF">
        <w:pPr>
          <w:pStyle w:val="Foo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4DD6" w14:textId="77777777" w:rsidR="005C7890" w:rsidRDefault="005C7890" w:rsidP="00867D51">
      <w:pPr>
        <w:spacing w:after="0" w:line="240" w:lineRule="auto"/>
      </w:pPr>
      <w:r>
        <w:separator/>
      </w:r>
    </w:p>
  </w:footnote>
  <w:footnote w:type="continuationSeparator" w:id="0">
    <w:p w14:paraId="48EAC33A" w14:textId="77777777" w:rsidR="005C7890" w:rsidRDefault="005C7890" w:rsidP="002C44D9">
      <w:pPr>
        <w:spacing w:after="0" w:line="240" w:lineRule="auto"/>
      </w:pPr>
      <w:r>
        <w:continuationSeparator/>
      </w:r>
    </w:p>
    <w:p w14:paraId="7150626E" w14:textId="77777777" w:rsidR="005C7890" w:rsidRDefault="005C7890"/>
  </w:footnote>
  <w:footnote w:type="continuationNotice" w:id="1">
    <w:p w14:paraId="43FE5720" w14:textId="77777777" w:rsidR="005C7890" w:rsidRDefault="005C7890">
      <w:pPr>
        <w:spacing w:after="0" w:line="240" w:lineRule="auto"/>
      </w:pPr>
    </w:p>
  </w:footnote>
  <w:footnote w:id="2">
    <w:p w14:paraId="666BC0D0" w14:textId="62402B62" w:rsidR="00EC340D" w:rsidRPr="00D025EA" w:rsidRDefault="00EC340D" w:rsidP="006A1FE8">
      <w:pPr>
        <w:pStyle w:val="FootnoteText"/>
        <w:jc w:val="both"/>
        <w:rPr>
          <w:sz w:val="16"/>
          <w:szCs w:val="16"/>
        </w:rPr>
      </w:pPr>
      <w:r w:rsidRPr="00D025EA">
        <w:rPr>
          <w:rStyle w:val="FootnoteReference"/>
          <w:sz w:val="16"/>
          <w:szCs w:val="16"/>
        </w:rPr>
        <w:footnoteRef/>
      </w:r>
      <w:r w:rsidR="0098553B" w:rsidRPr="00D025EA">
        <w:rPr>
          <w:sz w:val="16"/>
          <w:szCs w:val="16"/>
        </w:rPr>
        <w:t xml:space="preserve"> </w:t>
      </w:r>
      <w:r w:rsidR="009E2D11" w:rsidRPr="00D025EA">
        <w:rPr>
          <w:sz w:val="16"/>
          <w:szCs w:val="16"/>
        </w:rPr>
        <w:t>T</w:t>
      </w:r>
      <w:r w:rsidR="007536BC" w:rsidRPr="00D025EA">
        <w:rPr>
          <w:sz w:val="16"/>
          <w:szCs w:val="16"/>
        </w:rPr>
        <w:t>A tegevus</w:t>
      </w:r>
      <w:r w:rsidRPr="00D025EA">
        <w:rPr>
          <w:sz w:val="16"/>
          <w:szCs w:val="16"/>
        </w:rPr>
        <w:t xml:space="preserve"> on uudne, loominguline, ettemääramatu tulemusega, süsteemne ning ülekantav ja/või korratav uurimis- ja arendustöö, mille eesmärk on saada uusi teadmisi ja leida teadmistele uusi rakendusalasid. T</w:t>
      </w:r>
      <w:r w:rsidR="007536BC" w:rsidRPr="00D025EA">
        <w:rPr>
          <w:sz w:val="16"/>
          <w:szCs w:val="16"/>
        </w:rPr>
        <w:t>A tegevuse</w:t>
      </w:r>
      <w:r w:rsidRPr="00D025EA">
        <w:rPr>
          <w:sz w:val="16"/>
          <w:szCs w:val="16"/>
        </w:rPr>
        <w:t xml:space="preserve"> sünonüümina on igapäevaselt kasutusel suupärasem termin „teadusuuringud“. Teadusuuringud jagunevad alusuuringuteks, rakendusuuringuteks ja eksperimentaalarenduseks.</w:t>
      </w:r>
    </w:p>
  </w:footnote>
  <w:footnote w:id="3">
    <w:p w14:paraId="5D892A4B" w14:textId="6AB99A1E" w:rsidR="00EC340D" w:rsidRPr="00D025EA" w:rsidRDefault="00EC340D" w:rsidP="006A1FE8">
      <w:pPr>
        <w:pStyle w:val="FootnoteText"/>
        <w:jc w:val="both"/>
        <w:rPr>
          <w:sz w:val="16"/>
          <w:szCs w:val="16"/>
        </w:rPr>
      </w:pPr>
      <w:r w:rsidRPr="00D025EA">
        <w:rPr>
          <w:rStyle w:val="FootnoteReference"/>
          <w:sz w:val="16"/>
          <w:szCs w:val="16"/>
        </w:rPr>
        <w:footnoteRef/>
      </w:r>
      <w:r w:rsidR="0098553B" w:rsidRPr="00D025EA">
        <w:rPr>
          <w:sz w:val="16"/>
          <w:szCs w:val="16"/>
        </w:rPr>
        <w:t xml:space="preserve"> </w:t>
      </w:r>
      <w:r w:rsidR="007536BC" w:rsidRPr="00D025EA">
        <w:rPr>
          <w:sz w:val="16"/>
          <w:szCs w:val="16"/>
        </w:rPr>
        <w:t>U</w:t>
      </w:r>
      <w:r w:rsidRPr="00D025EA">
        <w:rPr>
          <w:sz w:val="16"/>
          <w:szCs w:val="16"/>
        </w:rPr>
        <w:t>uendus, mis on sihi- või eesmärgipärane, põhimõtteline ja ellu viidud, avaldudes püsiva muutusena (millegi) toimimises. Innovatsioonina ei käsitleta iseseisvalt ideed, tehnoloogiat, katsetust, prototüüpi, pilootprojekti või pooleli olevat projekti, infosüsteemi vms.</w:t>
      </w:r>
    </w:p>
  </w:footnote>
  <w:footnote w:id="4">
    <w:p w14:paraId="4FDF547F" w14:textId="3B0DB90C" w:rsidR="00AC4721" w:rsidRPr="00D025EA" w:rsidRDefault="00AC4721" w:rsidP="00F8473E">
      <w:pPr>
        <w:pStyle w:val="Allmrkus"/>
      </w:pPr>
      <w:r w:rsidRPr="00D025EA">
        <w:rPr>
          <w:rStyle w:val="FootnoteReference"/>
        </w:rPr>
        <w:footnoteRef/>
      </w:r>
      <w:r w:rsidR="00231DD1" w:rsidRPr="00D025EA">
        <w:t xml:space="preserve"> TAI süsteem</w:t>
      </w:r>
      <w:r w:rsidR="003D339D" w:rsidRPr="00D025EA">
        <w:t>id tähendavad</w:t>
      </w:r>
      <w:r w:rsidR="00231DD1" w:rsidRPr="00D025EA">
        <w:t xml:space="preserve"> </w:t>
      </w:r>
      <w:r w:rsidR="003D339D" w:rsidRPr="00D025EA">
        <w:t xml:space="preserve">raamistikke, mis tagavad </w:t>
      </w:r>
      <w:r w:rsidR="00C16595" w:rsidRPr="00D025EA">
        <w:t>TA</w:t>
      </w:r>
      <w:r w:rsidR="003D339D" w:rsidRPr="00D025EA">
        <w:t>I</w:t>
      </w:r>
      <w:r w:rsidR="00231DD1" w:rsidRPr="00D025EA">
        <w:t xml:space="preserve"> tegijate väärtustami</w:t>
      </w:r>
      <w:r w:rsidR="003D339D" w:rsidRPr="00D025EA">
        <w:t>s</w:t>
      </w:r>
      <w:r w:rsidR="00231DD1" w:rsidRPr="00D025EA">
        <w:t>e ja järelkasv</w:t>
      </w:r>
      <w:r w:rsidR="003D339D" w:rsidRPr="00D025EA">
        <w:t>u</w:t>
      </w:r>
      <w:r w:rsidR="00231DD1" w:rsidRPr="00D025EA">
        <w:t>,</w:t>
      </w:r>
      <w:r w:rsidR="00942EB3">
        <w:t xml:space="preserve"> TA </w:t>
      </w:r>
      <w:r w:rsidR="00231DD1" w:rsidRPr="00D025EA">
        <w:t>tegevuste kvalitee</w:t>
      </w:r>
      <w:r w:rsidR="003D339D" w:rsidRPr="00D025EA">
        <w:t>di</w:t>
      </w:r>
      <w:r w:rsidR="00231DD1" w:rsidRPr="00D025EA">
        <w:t xml:space="preserve"> ning </w:t>
      </w:r>
      <w:r w:rsidR="003D339D" w:rsidRPr="00D025EA">
        <w:t xml:space="preserve">rakendatavad innovaatilised </w:t>
      </w:r>
      <w:r w:rsidR="00231DD1" w:rsidRPr="00D025EA">
        <w:t>lahendused</w:t>
      </w:r>
      <w:r w:rsidR="00C16595" w:rsidRPr="00D025EA">
        <w:t>.</w:t>
      </w:r>
      <w:r w:rsidR="00231DD1" w:rsidRPr="00D025EA">
        <w:t xml:space="preserve"> Strateegias on mõlemad süsteemid piiratud SIM </w:t>
      </w:r>
      <w:r w:rsidR="003D339D" w:rsidRPr="00D025EA">
        <w:t>valitsemisalaga</w:t>
      </w:r>
      <w:r w:rsidR="00231DD1" w:rsidRPr="00D025EA">
        <w:t>.</w:t>
      </w:r>
    </w:p>
  </w:footnote>
  <w:footnote w:id="5">
    <w:p w14:paraId="535AABC0" w14:textId="074E4E81" w:rsidR="00D06543" w:rsidRPr="00D025EA" w:rsidRDefault="00D06543" w:rsidP="006A1FE8">
      <w:pPr>
        <w:pStyle w:val="FootnoteText"/>
        <w:jc w:val="both"/>
        <w:rPr>
          <w:sz w:val="16"/>
          <w:szCs w:val="16"/>
        </w:rPr>
      </w:pPr>
      <w:r w:rsidRPr="00D025EA">
        <w:rPr>
          <w:rStyle w:val="FootnoteReference"/>
          <w:sz w:val="16"/>
          <w:szCs w:val="16"/>
        </w:rPr>
        <w:footnoteRef/>
      </w:r>
      <w:r w:rsidRPr="00D025EA">
        <w:rPr>
          <w:sz w:val="16"/>
          <w:szCs w:val="16"/>
        </w:rPr>
        <w:t xml:space="preserve"> </w:t>
      </w:r>
      <w:r w:rsidR="009E2D11" w:rsidRPr="00D025EA">
        <w:rPr>
          <w:sz w:val="16"/>
          <w:szCs w:val="16"/>
        </w:rPr>
        <w:t>Asutuse</w:t>
      </w:r>
      <w:r w:rsidRPr="00D025EA">
        <w:rPr>
          <w:sz w:val="16"/>
          <w:szCs w:val="16"/>
        </w:rPr>
        <w:t xml:space="preserve"> võime </w:t>
      </w:r>
      <w:r w:rsidR="009E2D11" w:rsidRPr="00D025EA">
        <w:rPr>
          <w:sz w:val="16"/>
          <w:szCs w:val="16"/>
        </w:rPr>
        <w:t xml:space="preserve">TA </w:t>
      </w:r>
      <w:r w:rsidRPr="00D025EA">
        <w:rPr>
          <w:sz w:val="16"/>
          <w:szCs w:val="16"/>
        </w:rPr>
        <w:t>tegevust</w:t>
      </w:r>
      <w:r w:rsidR="00357EBE">
        <w:rPr>
          <w:sz w:val="16"/>
          <w:szCs w:val="16"/>
        </w:rPr>
        <w:t xml:space="preserve"> </w:t>
      </w:r>
      <w:r w:rsidRPr="00D025EA">
        <w:rPr>
          <w:sz w:val="16"/>
          <w:szCs w:val="16"/>
        </w:rPr>
        <w:t xml:space="preserve">ise </w:t>
      </w:r>
      <w:r w:rsidR="00353320" w:rsidRPr="00D025EA">
        <w:rPr>
          <w:sz w:val="16"/>
          <w:szCs w:val="16"/>
        </w:rPr>
        <w:t>teha</w:t>
      </w:r>
      <w:r w:rsidRPr="00D025EA">
        <w:rPr>
          <w:sz w:val="16"/>
          <w:szCs w:val="16"/>
        </w:rPr>
        <w:t xml:space="preserve"> (</w:t>
      </w:r>
      <w:r w:rsidR="00BD0A8E" w:rsidRPr="00D025EA">
        <w:rPr>
          <w:sz w:val="16"/>
          <w:szCs w:val="16"/>
        </w:rPr>
        <w:t>SIM VA-s</w:t>
      </w:r>
      <w:r w:rsidRPr="00D025EA">
        <w:rPr>
          <w:sz w:val="16"/>
          <w:szCs w:val="16"/>
        </w:rPr>
        <w:t xml:space="preserve"> S</w:t>
      </w:r>
      <w:r w:rsidR="009E2D11" w:rsidRPr="00D025EA">
        <w:rPr>
          <w:sz w:val="16"/>
          <w:szCs w:val="16"/>
        </w:rPr>
        <w:t>KA</w:t>
      </w:r>
      <w:r w:rsidRPr="00D025EA">
        <w:rPr>
          <w:sz w:val="16"/>
          <w:szCs w:val="16"/>
        </w:rPr>
        <w:t xml:space="preserve">) või seda targalt tellida ning saadud tulemusi tõhusalt rakendada (kõik SIM </w:t>
      </w:r>
      <w:r w:rsidR="00BD0A8E" w:rsidRPr="00D025EA">
        <w:rPr>
          <w:sz w:val="16"/>
          <w:szCs w:val="16"/>
        </w:rPr>
        <w:t>VA</w:t>
      </w:r>
      <w:r w:rsidRPr="00D025EA">
        <w:rPr>
          <w:sz w:val="16"/>
          <w:szCs w:val="16"/>
        </w:rPr>
        <w:t xml:space="preserve"> asutused).</w:t>
      </w:r>
    </w:p>
  </w:footnote>
  <w:footnote w:id="6">
    <w:p w14:paraId="498F2813" w14:textId="1B021DE9" w:rsidR="000B14A4" w:rsidRPr="00D025EA" w:rsidRDefault="000B14A4" w:rsidP="006A1FE8">
      <w:pPr>
        <w:pStyle w:val="FootnoteText"/>
        <w:jc w:val="both"/>
        <w:rPr>
          <w:sz w:val="16"/>
          <w:szCs w:val="16"/>
        </w:rPr>
      </w:pPr>
      <w:r w:rsidRPr="00D025EA">
        <w:rPr>
          <w:rStyle w:val="FootnoteReference"/>
          <w:sz w:val="16"/>
          <w:szCs w:val="16"/>
        </w:rPr>
        <w:footnoteRef/>
      </w:r>
      <w:r w:rsidRPr="00D025EA">
        <w:rPr>
          <w:sz w:val="16"/>
          <w:szCs w:val="16"/>
        </w:rPr>
        <w:t xml:space="preserve"> </w:t>
      </w:r>
      <w:r w:rsidR="009E2D11" w:rsidRPr="00D025EA">
        <w:rPr>
          <w:sz w:val="16"/>
          <w:szCs w:val="16"/>
        </w:rPr>
        <w:t>Asutuse</w:t>
      </w:r>
      <w:r w:rsidRPr="00D025EA">
        <w:rPr>
          <w:sz w:val="16"/>
          <w:szCs w:val="16"/>
        </w:rPr>
        <w:t xml:space="preserve"> suutlikkus innovatsioone esile kutsuda.</w:t>
      </w:r>
    </w:p>
  </w:footnote>
  <w:footnote w:id="7">
    <w:p w14:paraId="635C7525" w14:textId="01D5170F" w:rsidR="000B14A4" w:rsidRPr="00D025EA" w:rsidRDefault="000B14A4" w:rsidP="006A1FE8">
      <w:pPr>
        <w:pStyle w:val="FootnoteText"/>
        <w:jc w:val="both"/>
        <w:rPr>
          <w:sz w:val="16"/>
          <w:szCs w:val="16"/>
        </w:rPr>
      </w:pPr>
      <w:r w:rsidRPr="00D025EA">
        <w:rPr>
          <w:rStyle w:val="FootnoteReference"/>
          <w:sz w:val="16"/>
          <w:szCs w:val="16"/>
        </w:rPr>
        <w:footnoteRef/>
      </w:r>
      <w:r w:rsidRPr="00D025EA">
        <w:rPr>
          <w:sz w:val="16"/>
          <w:szCs w:val="16"/>
        </w:rPr>
        <w:t xml:space="preserve"> </w:t>
      </w:r>
      <w:r w:rsidR="00B748E4" w:rsidRPr="00D025EA">
        <w:rPr>
          <w:sz w:val="16"/>
          <w:szCs w:val="16"/>
        </w:rPr>
        <w:t>Siseturvalisuse arengukavas</w:t>
      </w:r>
      <w:r w:rsidR="00942EB3">
        <w:rPr>
          <w:sz w:val="16"/>
          <w:szCs w:val="16"/>
        </w:rPr>
        <w:t xml:space="preserve"> 2030</w:t>
      </w:r>
      <w:r w:rsidR="00B748E4" w:rsidRPr="00D025EA">
        <w:rPr>
          <w:sz w:val="16"/>
          <w:szCs w:val="16"/>
        </w:rPr>
        <w:t xml:space="preserve"> lähtutakse, et turvalisus tähendab stabiilset elukeskkonda, milles inimene tunneb ennast kaitstult, aitab ise selle kujundamisele kaasa ja kus on tagatud tema heaolu, ohutus ja kindlustatus.</w:t>
      </w:r>
    </w:p>
  </w:footnote>
  <w:footnote w:id="8">
    <w:p w14:paraId="33CFF2F3" w14:textId="2715E3A5" w:rsidR="0063552D" w:rsidRPr="00D025EA" w:rsidRDefault="0063552D" w:rsidP="00F8473E">
      <w:pPr>
        <w:pStyle w:val="Allmrkus"/>
      </w:pPr>
      <w:r w:rsidRPr="00D025EA">
        <w:rPr>
          <w:rStyle w:val="FootnoteReference"/>
        </w:rPr>
        <w:footnoteRef/>
      </w:r>
      <w:r w:rsidRPr="00D025EA">
        <w:t xml:space="preserve"> TAI tervikvõime all mõeldakse TA võimet ja </w:t>
      </w:r>
      <w:r w:rsidR="00E36575">
        <w:t>i</w:t>
      </w:r>
      <w:r w:rsidRPr="00D025EA">
        <w:t>nnovatsioonivõimet SIM valitsemisalas.</w:t>
      </w:r>
    </w:p>
  </w:footnote>
  <w:footnote w:id="9">
    <w:p w14:paraId="22396764" w14:textId="25C8AF60" w:rsidR="006A1FE8" w:rsidRPr="00D025EA" w:rsidRDefault="006A1FE8" w:rsidP="006A1FE8">
      <w:pPr>
        <w:pStyle w:val="FootnoteText"/>
        <w:jc w:val="both"/>
        <w:rPr>
          <w:sz w:val="16"/>
          <w:szCs w:val="16"/>
        </w:rPr>
      </w:pPr>
      <w:r w:rsidRPr="00D025EA">
        <w:rPr>
          <w:rStyle w:val="FootnoteReference"/>
          <w:sz w:val="16"/>
          <w:szCs w:val="16"/>
        </w:rPr>
        <w:footnoteRef/>
      </w:r>
      <w:r w:rsidR="0098553B" w:rsidRPr="00D025EA">
        <w:rPr>
          <w:sz w:val="16"/>
          <w:szCs w:val="16"/>
        </w:rPr>
        <w:t xml:space="preserve"> </w:t>
      </w:r>
      <w:r w:rsidRPr="00D025EA">
        <w:rPr>
          <w:sz w:val="16"/>
          <w:szCs w:val="16"/>
        </w:rPr>
        <w:t>Lähenemine või tegevus, mis tugineb teaduslikult valideeritud teadmistel, meetoditel ja tõenditel, rakendades uurimistöid ja arendustegevust tõenduspõhiste tulemuste saavutamiseks siseturvalisuse poliitikakujundamises, teenuste arendamisel ja otsustusprotsessides. Eesmärk on teha otsuseid usaldusväärse ja objektiivse informatsiooni põhjal, tagades ressursside parima võimaliku kasutamise ja parimate tulemuste saavutamise.</w:t>
      </w:r>
    </w:p>
  </w:footnote>
  <w:footnote w:id="10">
    <w:p w14:paraId="4AE46E1F" w14:textId="45CBB107" w:rsidR="009E5999" w:rsidRDefault="009E5999">
      <w:pPr>
        <w:pStyle w:val="FootnoteText"/>
      </w:pPr>
      <w:r w:rsidRPr="00056E1A">
        <w:rPr>
          <w:rStyle w:val="FootnoteReference"/>
          <w:sz w:val="16"/>
          <w:szCs w:val="16"/>
        </w:rPr>
        <w:footnoteRef/>
      </w:r>
      <w:r w:rsidRPr="00056E1A">
        <w:rPr>
          <w:sz w:val="16"/>
          <w:szCs w:val="16"/>
        </w:rPr>
        <w:t xml:space="preserve"> Politseinike ja päästjate</w:t>
      </w:r>
      <w:r w:rsidR="00942EB3">
        <w:rPr>
          <w:sz w:val="16"/>
          <w:szCs w:val="16"/>
        </w:rPr>
        <w:t xml:space="preserve"> </w:t>
      </w:r>
      <w:r w:rsidRPr="00056E1A">
        <w:rPr>
          <w:sz w:val="16"/>
          <w:szCs w:val="16"/>
        </w:rPr>
        <w:t>tulevikuvajaduse ning</w:t>
      </w:r>
      <w:r w:rsidR="00942EB3">
        <w:rPr>
          <w:sz w:val="16"/>
          <w:szCs w:val="16"/>
        </w:rPr>
        <w:t xml:space="preserve"> </w:t>
      </w:r>
      <w:r w:rsidRPr="00056E1A">
        <w:rPr>
          <w:sz w:val="16"/>
          <w:szCs w:val="16"/>
        </w:rPr>
        <w:t xml:space="preserve">töötasu analüüs, </w:t>
      </w:r>
      <w:r>
        <w:rPr>
          <w:sz w:val="16"/>
          <w:szCs w:val="16"/>
        </w:rPr>
        <w:t xml:space="preserve">Siseministeerium </w:t>
      </w:r>
      <w:r w:rsidRPr="00056E1A">
        <w:rPr>
          <w:sz w:val="16"/>
          <w:szCs w:val="16"/>
        </w:rPr>
        <w:t>2021</w:t>
      </w:r>
    </w:p>
  </w:footnote>
  <w:footnote w:id="11">
    <w:p w14:paraId="59B457A4" w14:textId="476373D8" w:rsidR="00D025EA" w:rsidRPr="00D025EA" w:rsidRDefault="00D025EA">
      <w:pPr>
        <w:pStyle w:val="FootnoteText"/>
        <w:rPr>
          <w:sz w:val="16"/>
          <w:szCs w:val="16"/>
        </w:rPr>
      </w:pPr>
      <w:r w:rsidRPr="00D025EA">
        <w:rPr>
          <w:rStyle w:val="FootnoteReference"/>
          <w:sz w:val="16"/>
          <w:szCs w:val="16"/>
        </w:rPr>
        <w:footnoteRef/>
      </w:r>
      <w:r w:rsidRPr="00D025EA">
        <w:rPr>
          <w:sz w:val="16"/>
          <w:szCs w:val="16"/>
        </w:rPr>
        <w:t xml:space="preserve"> </w:t>
      </w:r>
      <w:r w:rsidR="00970D84">
        <w:rPr>
          <w:sz w:val="16"/>
          <w:szCs w:val="16"/>
        </w:rPr>
        <w:t xml:space="preserve">Leitav: </w:t>
      </w:r>
      <w:hyperlink r:id="rId1" w:history="1">
        <w:r w:rsidR="00970D84" w:rsidRPr="00936A39">
          <w:rPr>
            <w:rStyle w:val="Hyperlink"/>
            <w:rFonts w:asciiTheme="minorHAnsi" w:hAnsiTheme="minorHAnsi"/>
            <w:sz w:val="16"/>
            <w:szCs w:val="16"/>
          </w:rPr>
          <w:t>https://www.sisekaitse.ee/sites/default/files/inline-files/Arengukava_2025-2035_landscape%20A4.pdf</w:t>
        </w:r>
      </w:hyperlink>
    </w:p>
  </w:footnote>
  <w:footnote w:id="12">
    <w:p w14:paraId="6BEBAA3A" w14:textId="2A756936" w:rsidR="00323C6D" w:rsidRPr="00323C6D" w:rsidRDefault="00323C6D">
      <w:pPr>
        <w:pStyle w:val="FootnoteText"/>
        <w:rPr>
          <w:sz w:val="16"/>
          <w:szCs w:val="16"/>
        </w:rPr>
      </w:pPr>
      <w:r w:rsidRPr="00323C6D">
        <w:rPr>
          <w:rStyle w:val="FootnoteReference"/>
          <w:sz w:val="16"/>
          <w:szCs w:val="16"/>
        </w:rPr>
        <w:footnoteRef/>
      </w:r>
      <w:r>
        <w:rPr>
          <w:sz w:val="16"/>
          <w:szCs w:val="16"/>
        </w:rPr>
        <w:t xml:space="preserve"> </w:t>
      </w:r>
      <w:r w:rsidRPr="00323C6D">
        <w:rPr>
          <w:sz w:val="16"/>
          <w:szCs w:val="16"/>
        </w:rPr>
        <w:t>Riikliku TA statistika kogumise metoodika, mille juhised edastab iga</w:t>
      </w:r>
      <w:r w:rsidR="00824CED">
        <w:rPr>
          <w:sz w:val="16"/>
          <w:szCs w:val="16"/>
        </w:rPr>
        <w:t xml:space="preserve"> </w:t>
      </w:r>
      <w:r w:rsidRPr="00323C6D">
        <w:rPr>
          <w:sz w:val="16"/>
          <w:szCs w:val="16"/>
        </w:rPr>
        <w:t>aasta Haridus- ja Teadusministeerium</w:t>
      </w:r>
      <w:r w:rsidR="00920A0E">
        <w:rPr>
          <w:sz w:val="16"/>
          <w:szCs w:val="16"/>
        </w:rPr>
        <w:t>.</w:t>
      </w:r>
    </w:p>
  </w:footnote>
  <w:footnote w:id="13">
    <w:p w14:paraId="6263D30E" w14:textId="7884B860" w:rsidR="00F84019" w:rsidRPr="00F84019" w:rsidRDefault="00F84019" w:rsidP="00F84019">
      <w:pPr>
        <w:pStyle w:val="FootnoteText"/>
        <w:rPr>
          <w:sz w:val="16"/>
          <w:szCs w:val="16"/>
        </w:rPr>
      </w:pPr>
      <w:r w:rsidRPr="00F84019">
        <w:rPr>
          <w:rStyle w:val="FootnoteReference"/>
          <w:sz w:val="16"/>
          <w:szCs w:val="16"/>
        </w:rPr>
        <w:footnoteRef/>
      </w:r>
      <w:r w:rsidRPr="00F84019">
        <w:rPr>
          <w:sz w:val="16"/>
          <w:szCs w:val="16"/>
        </w:rPr>
        <w:t xml:space="preserve"> Evalveerimiseks vajaliku lävendi tagamine.</w:t>
      </w:r>
    </w:p>
  </w:footnote>
  <w:footnote w:id="14">
    <w:p w14:paraId="57BE4A02" w14:textId="5EF2B411" w:rsidR="00F84019" w:rsidRPr="00F84019" w:rsidRDefault="00F84019" w:rsidP="00F84019">
      <w:pPr>
        <w:pStyle w:val="FootnoteText"/>
        <w:rPr>
          <w:sz w:val="16"/>
          <w:szCs w:val="16"/>
        </w:rPr>
      </w:pPr>
      <w:r w:rsidRPr="00F84019">
        <w:rPr>
          <w:rStyle w:val="FootnoteReference"/>
          <w:sz w:val="16"/>
          <w:szCs w:val="16"/>
        </w:rPr>
        <w:footnoteRef/>
      </w:r>
      <w:r w:rsidRPr="00F84019">
        <w:rPr>
          <w:sz w:val="16"/>
          <w:szCs w:val="16"/>
        </w:rPr>
        <w:t xml:space="preserve"> VA asutuste rahulolu hinnatakse TAI juhtimiskogus asutuste tagasiside põhjal.</w:t>
      </w:r>
    </w:p>
  </w:footnote>
  <w:footnote w:id="15">
    <w:p w14:paraId="3B252709" w14:textId="1FF2CE10" w:rsidR="00F84019" w:rsidRDefault="00F84019" w:rsidP="00F84019">
      <w:pPr>
        <w:pStyle w:val="FootnoteText"/>
      </w:pPr>
      <w:r w:rsidRPr="00F84019">
        <w:rPr>
          <w:rStyle w:val="FootnoteReference"/>
          <w:sz w:val="16"/>
          <w:szCs w:val="16"/>
        </w:rPr>
        <w:footnoteRef/>
      </w:r>
      <w:r w:rsidRPr="00F84019">
        <w:rPr>
          <w:sz w:val="16"/>
          <w:szCs w:val="16"/>
        </w:rPr>
        <w:t xml:space="preserve"> Andmed esitab SKA oma TA ülevaate raames</w:t>
      </w:r>
      <w:r>
        <w:rPr>
          <w:sz w:val="16"/>
          <w:szCs w:val="16"/>
        </w:rPr>
        <w:t>.</w:t>
      </w:r>
    </w:p>
  </w:footnote>
  <w:footnote w:id="16">
    <w:p w14:paraId="23AC3FDA" w14:textId="75EBEB44" w:rsidR="00531D9D" w:rsidRPr="00D025EA" w:rsidRDefault="00531D9D" w:rsidP="00F8473E">
      <w:pPr>
        <w:pStyle w:val="Allmrkus"/>
      </w:pPr>
      <w:r w:rsidRPr="00D025EA">
        <w:rPr>
          <w:rStyle w:val="FootnoteReference"/>
        </w:rPr>
        <w:footnoteRef/>
      </w:r>
      <w:r w:rsidRPr="00D025EA">
        <w:t xml:space="preserve"> </w:t>
      </w:r>
      <w:r w:rsidR="00B333B6">
        <w:t xml:space="preserve">Eesti Vabariigi Põhiseaduse </w:t>
      </w:r>
      <w:r w:rsidR="00B333B6" w:rsidRPr="00B333B6">
        <w:t>§ 38 järgi on akadeemilise vabaduse põhiline eesmärk teadmiste saamine ning levitamine. Vabadus peab tagama, et teadlane lähtuks oma töös teaduslikust metoodikast, mitte poliitilisest, ühiskondlikust, majanduslikust jm välisest survest. Teadustegevuse sisu ja tulemusi ei tohi suunata ühiskondlik-poliitiline kasuarvestus. Viimane võib ajendada mõnd laadi teadustegevuse toetamist, kuid teadustegevus ise peab olema vaba – seda enam, et üksnes sel viisil saadakse usaldusväärseid teadmisi, mis edendavad ühiskonna kasu.</w:t>
      </w:r>
    </w:p>
  </w:footnote>
  <w:footnote w:id="17">
    <w:p w14:paraId="4CD1DDDA" w14:textId="39CD678F" w:rsidR="00152528" w:rsidRPr="00D025EA" w:rsidRDefault="00152528" w:rsidP="00152528">
      <w:pPr>
        <w:pStyle w:val="FootnoteText"/>
        <w:jc w:val="both"/>
        <w:rPr>
          <w:sz w:val="16"/>
          <w:szCs w:val="16"/>
        </w:rPr>
      </w:pPr>
      <w:r w:rsidRPr="00D025EA">
        <w:rPr>
          <w:rStyle w:val="FootnoteReference"/>
          <w:sz w:val="16"/>
          <w:szCs w:val="16"/>
        </w:rPr>
        <w:footnoteRef/>
      </w:r>
      <w:r w:rsidRPr="00D025EA">
        <w:rPr>
          <w:sz w:val="16"/>
          <w:szCs w:val="16"/>
        </w:rPr>
        <w:t xml:space="preserve"> Teadus- ja arendustegevuse ning sellega seotud teadmiste, andmete, tehnoloogiate ja intellektuaalomandi kaitse, et vältida nende väärkasutust, leket või ohtu riiklikele huvidele</w:t>
      </w:r>
      <w:r w:rsidR="00B333B6">
        <w:rPr>
          <w:sz w:val="16"/>
          <w:szCs w:val="16"/>
        </w:rPr>
        <w:t>.</w:t>
      </w:r>
    </w:p>
  </w:footnote>
  <w:footnote w:id="18">
    <w:p w14:paraId="7747A324" w14:textId="69E69317" w:rsidR="00605A8A" w:rsidRPr="00D025EA" w:rsidRDefault="00605A8A" w:rsidP="00F8473E">
      <w:pPr>
        <w:pStyle w:val="Allmrkus"/>
      </w:pPr>
      <w:r w:rsidRPr="00D025EA">
        <w:rPr>
          <w:rStyle w:val="FootnoteReference"/>
        </w:rPr>
        <w:footnoteRef/>
      </w:r>
      <w:r w:rsidRPr="00D025EA">
        <w:t xml:space="preserve"> Eksnovatsioon (kui innovatsiooni vastandnähtus) on sihi- või eesmärgipärane, põhimõtteline ja ellu viidud uuenduse tagasipööramine või tagasipöördumine eelneva juurde. Ek</w:t>
      </w:r>
      <w:r w:rsidR="00731764" w:rsidRPr="00D025EA">
        <w:t>s</w:t>
      </w:r>
      <w:r w:rsidRPr="00D025EA">
        <w:t xml:space="preserve">novatsioon võib olla </w:t>
      </w:r>
      <w:r w:rsidR="00731764" w:rsidRPr="00D025EA">
        <w:t xml:space="preserve">vajalik või </w:t>
      </w:r>
      <w:r w:rsidRPr="00D025EA">
        <w:t>otstarbekas juhul, kui uuendamisele eelnev toimis paremini kui uuendamisele järgnev.</w:t>
      </w:r>
    </w:p>
  </w:footnote>
  <w:footnote w:id="19">
    <w:p w14:paraId="4791C059" w14:textId="7E106440" w:rsidR="008C4D3E" w:rsidRPr="00D025EA" w:rsidRDefault="008C4D3E" w:rsidP="00F8473E">
      <w:pPr>
        <w:pStyle w:val="Allmrkus"/>
      </w:pPr>
      <w:r w:rsidRPr="00D025EA">
        <w:rPr>
          <w:rStyle w:val="FootnoteReference"/>
        </w:rPr>
        <w:footnoteRef/>
      </w:r>
      <w:r w:rsidRPr="00D025EA">
        <w:t xml:space="preserve"> </w:t>
      </w:r>
      <w:r w:rsidR="00911319" w:rsidRPr="00D025EA">
        <w:t>Käesolevas strateegias on s</w:t>
      </w:r>
      <w:r w:rsidRPr="00D025EA">
        <w:t>otsiaalne innovatsioon</w:t>
      </w:r>
      <w:r w:rsidR="00192808" w:rsidRPr="00D025EA">
        <w:t xml:space="preserve"> </w:t>
      </w:r>
      <w:r w:rsidR="00911319" w:rsidRPr="00D025EA">
        <w:t xml:space="preserve">selline </w:t>
      </w:r>
      <w:r w:rsidR="00E906BD" w:rsidRPr="00D025EA">
        <w:t>innovatsioon, mille objekti</w:t>
      </w:r>
      <w:r w:rsidR="00192808" w:rsidRPr="00D025EA">
        <w:t xml:space="preserve"> (e</w:t>
      </w:r>
      <w:r w:rsidR="006F1305">
        <w:t>hk</w:t>
      </w:r>
      <w:r w:rsidR="00192808" w:rsidRPr="00D025EA">
        <w:t xml:space="preserve"> se</w:t>
      </w:r>
      <w:r w:rsidR="00911319" w:rsidRPr="00D025EA">
        <w:t>da</w:t>
      </w:r>
      <w:r w:rsidR="00192808" w:rsidRPr="00D025EA">
        <w:t>, mille toimimises muutust taotletakse)</w:t>
      </w:r>
      <w:r w:rsidR="00E906BD" w:rsidRPr="00D025EA">
        <w:t xml:space="preserve"> </w:t>
      </w:r>
      <w:r w:rsidR="00911319" w:rsidRPr="00D025EA">
        <w:t>käsitletakse</w:t>
      </w:r>
      <w:r w:rsidR="00192808" w:rsidRPr="00D025EA">
        <w:t xml:space="preserve"> </w:t>
      </w:r>
      <w:r w:rsidR="001D17AF" w:rsidRPr="00D025EA">
        <w:t xml:space="preserve">esmajärjekorras </w:t>
      </w:r>
      <w:r w:rsidR="00192808" w:rsidRPr="00D025EA">
        <w:t>sotsiaal</w:t>
      </w:r>
      <w:r w:rsidR="00911319" w:rsidRPr="00D025EA">
        <w:t>s</w:t>
      </w:r>
      <w:r w:rsidR="00192808" w:rsidRPr="00D025EA">
        <w:t xml:space="preserve">e </w:t>
      </w:r>
      <w:r w:rsidR="00A74EE0" w:rsidRPr="00D025EA">
        <w:t>(e</w:t>
      </w:r>
      <w:r w:rsidR="006F1305">
        <w:t>hk</w:t>
      </w:r>
      <w:r w:rsidR="00A74EE0" w:rsidRPr="00D025EA">
        <w:t xml:space="preserve"> inimestest ja nendevahelistest seostest koosneva) </w:t>
      </w:r>
      <w:r w:rsidR="00192808" w:rsidRPr="00D025EA">
        <w:t>süsteemi</w:t>
      </w:r>
      <w:r w:rsidR="00911319" w:rsidRPr="00D025EA">
        <w:t>na</w:t>
      </w:r>
      <w:r w:rsidR="00A74EE0" w:rsidRPr="00D025EA">
        <w:t>. Sotsiaalse süsteemina saab käsitleda näiteks</w:t>
      </w:r>
      <w:r w:rsidR="00192808" w:rsidRPr="00D025EA">
        <w:t xml:space="preserve"> </w:t>
      </w:r>
      <w:r w:rsidR="00911319" w:rsidRPr="00D025EA">
        <w:t>perekond</w:t>
      </w:r>
      <w:r w:rsidR="00A74EE0" w:rsidRPr="00D025EA">
        <w:t>a</w:t>
      </w:r>
      <w:r w:rsidR="00911319" w:rsidRPr="00D025EA">
        <w:t>,</w:t>
      </w:r>
      <w:r w:rsidR="00A74EE0" w:rsidRPr="00D025EA">
        <w:t xml:space="preserve"> sõpruskonda,</w:t>
      </w:r>
      <w:r w:rsidR="00911319" w:rsidRPr="00D025EA">
        <w:t xml:space="preserve"> </w:t>
      </w:r>
      <w:r w:rsidR="00192808" w:rsidRPr="00D025EA">
        <w:t>kogukond</w:t>
      </w:r>
      <w:r w:rsidR="00A74EE0" w:rsidRPr="00D025EA">
        <w:t>a</w:t>
      </w:r>
      <w:r w:rsidR="001D17AF" w:rsidRPr="00D025EA">
        <w:t>, aga ka</w:t>
      </w:r>
      <w:r w:rsidR="00911319" w:rsidRPr="00D025EA">
        <w:t xml:space="preserve"> </w:t>
      </w:r>
      <w:r w:rsidR="00A74EE0" w:rsidRPr="00D025EA">
        <w:t>organisatsiooni, ühiskonda jne</w:t>
      </w:r>
      <w:r w:rsidR="00192808" w:rsidRPr="00D025EA">
        <w:t>.</w:t>
      </w:r>
    </w:p>
  </w:footnote>
  <w:footnote w:id="20">
    <w:p w14:paraId="6E2A26F8" w14:textId="1DDD8E7E" w:rsidR="002A04F2" w:rsidRPr="00D025EA" w:rsidRDefault="002A04F2" w:rsidP="00F8473E">
      <w:pPr>
        <w:pStyle w:val="Allmrkus"/>
      </w:pPr>
      <w:r w:rsidRPr="00D025EA">
        <w:rPr>
          <w:rStyle w:val="FootnoteReference"/>
        </w:rPr>
        <w:footnoteRef/>
      </w:r>
      <w:r w:rsidRPr="00D025EA">
        <w:t xml:space="preserve"> Kõrgtehnoloogia</w:t>
      </w:r>
      <w:r w:rsidR="00737A9C" w:rsidRPr="00D025EA">
        <w:t xml:space="preserve"> mõiste</w:t>
      </w:r>
      <w:r w:rsidRPr="00D025EA">
        <w:t xml:space="preserve"> </w:t>
      </w:r>
      <w:r w:rsidR="004E6782" w:rsidRPr="00D025EA">
        <w:t xml:space="preserve">on üheselt määraltemata ja see, mida kõrgtehnoloogiaks </w:t>
      </w:r>
      <w:r w:rsidR="006F055D" w:rsidRPr="00D025EA">
        <w:t>peetakse</w:t>
      </w:r>
      <w:r w:rsidR="007C02F1">
        <w:t>,</w:t>
      </w:r>
      <w:r w:rsidR="006F055D" w:rsidRPr="00D025EA">
        <w:t xml:space="preserve"> on ajas muutuv</w:t>
      </w:r>
      <w:r w:rsidR="00F075DC" w:rsidRPr="00D025EA">
        <w:t>. Samas</w:t>
      </w:r>
      <w:r w:rsidR="00512BA6" w:rsidRPr="00D025EA">
        <w:t xml:space="preserve"> ei</w:t>
      </w:r>
      <w:r w:rsidRPr="00D025EA">
        <w:t xml:space="preserve"> hõlma </w:t>
      </w:r>
      <w:r w:rsidR="00512BA6" w:rsidRPr="00D025EA">
        <w:t>see</w:t>
      </w:r>
      <w:r w:rsidRPr="00D025EA">
        <w:t xml:space="preserve"> ainult info- ja kommunikatsioonitehnoloogiat</w:t>
      </w:r>
      <w:r w:rsidR="007C02F1">
        <w:t>,</w:t>
      </w:r>
      <w:r w:rsidRPr="00D025EA">
        <w:t xml:space="preserve"> vaid </w:t>
      </w:r>
      <w:r w:rsidR="00737A9C" w:rsidRPr="00D025EA">
        <w:t>paljusid teisi tehnoloogiaid</w:t>
      </w:r>
      <w:r w:rsidR="00512BA6" w:rsidRPr="00D025EA">
        <w:t xml:space="preserve"> </w:t>
      </w:r>
      <w:r w:rsidR="00512BA6" w:rsidRPr="00D23352">
        <w:t>(</w:t>
      </w:r>
      <w:hyperlink r:id="rId2" w:history="1">
        <w:r w:rsidR="00825AB5" w:rsidRPr="00391D1D">
          <w:rPr>
            <w:rStyle w:val="Hyperlink"/>
            <w:rFonts w:asciiTheme="minorHAnsi" w:hAnsiTheme="minorHAnsi"/>
          </w:rPr>
          <w:t>https://ec.europa.eu/eurostat/statistics-explained/index.php?title=Glossary:High-tech</w:t>
        </w:r>
      </w:hyperlink>
      <w:r w:rsidR="00512BA6" w:rsidRPr="00D025EA">
        <w:t>)</w:t>
      </w:r>
      <w:r w:rsidR="00737A9C" w:rsidRPr="00D025EA">
        <w:t>.</w:t>
      </w:r>
    </w:p>
  </w:footnote>
  <w:footnote w:id="21">
    <w:p w14:paraId="10753A53" w14:textId="37B4A4BE" w:rsidR="00EC340D" w:rsidRPr="00D025EA" w:rsidRDefault="00EC340D">
      <w:pPr>
        <w:pStyle w:val="FootnoteText"/>
        <w:rPr>
          <w:sz w:val="16"/>
          <w:szCs w:val="16"/>
        </w:rPr>
      </w:pPr>
      <w:r w:rsidRPr="00D025EA">
        <w:rPr>
          <w:rStyle w:val="FootnoteReference"/>
          <w:sz w:val="16"/>
          <w:szCs w:val="16"/>
        </w:rPr>
        <w:footnoteRef/>
      </w:r>
      <w:r w:rsidRPr="00D025EA">
        <w:rPr>
          <w:sz w:val="16"/>
          <w:szCs w:val="16"/>
        </w:rPr>
        <w:t xml:space="preserve"> VA asutuse innovatsioonivõimet iseloomustav näitaja, mille väärtus leitakse vastavat metoodikat kasutades.</w:t>
      </w:r>
    </w:p>
  </w:footnote>
  <w:footnote w:id="22">
    <w:p w14:paraId="14765589" w14:textId="3E32A36E" w:rsidR="00BB1A81" w:rsidRPr="00D025EA" w:rsidRDefault="00BB1A81" w:rsidP="00F8473E">
      <w:pPr>
        <w:pStyle w:val="Allmrkus"/>
      </w:pPr>
      <w:r w:rsidRPr="00D025EA">
        <w:rPr>
          <w:rStyle w:val="FootnoteReference"/>
        </w:rPr>
        <w:footnoteRef/>
      </w:r>
      <w:r w:rsidRPr="00D025EA">
        <w:t xml:space="preserve"> KAPO ja KÜSK seavad vastavad väärtused ise</w:t>
      </w:r>
      <w:r w:rsidR="001C6100">
        <w:t>,</w:t>
      </w:r>
      <w:r w:rsidRPr="00D025EA">
        <w:t xml:space="preserve"> arvestades, et 2030. a oleks see vähemalt valitsemisala keskmisel tasemel.</w:t>
      </w:r>
    </w:p>
  </w:footnote>
  <w:footnote w:id="23">
    <w:p w14:paraId="3A06797B" w14:textId="77777777" w:rsidR="00BB1A81" w:rsidRPr="00D025EA" w:rsidRDefault="00BB1A81" w:rsidP="00F8473E">
      <w:pPr>
        <w:pStyle w:val="Allmrkus"/>
      </w:pPr>
      <w:r w:rsidRPr="00D025EA">
        <w:rPr>
          <w:rStyle w:val="FootnoteReference"/>
        </w:rPr>
        <w:footnoteRef/>
      </w:r>
      <w:r w:rsidRPr="00D025EA">
        <w:t xml:space="preserve"> Andmete kogumise ja analüüsimise ning koondhinnangu tuletamise metoodika luuakse 2025. aasta jooksul.</w:t>
      </w:r>
    </w:p>
  </w:footnote>
  <w:footnote w:id="24">
    <w:p w14:paraId="76A2BCDA" w14:textId="50B51753" w:rsidR="00A5228C" w:rsidRPr="00D025EA" w:rsidRDefault="00A5228C" w:rsidP="00F8473E">
      <w:pPr>
        <w:pStyle w:val="Allmrkus"/>
      </w:pPr>
      <w:r w:rsidRPr="00D025EA">
        <w:rPr>
          <w:rStyle w:val="FootnoteReference"/>
        </w:rPr>
        <w:footnoteRef/>
      </w:r>
      <w:r w:rsidRPr="00D025EA">
        <w:t xml:space="preserve"> </w:t>
      </w:r>
      <w:r w:rsidR="00443E32">
        <w:t>See</w:t>
      </w:r>
      <w:r w:rsidRPr="00D025EA">
        <w:t xml:space="preserve"> on n</w:t>
      </w:r>
      <w:r w:rsidR="006F1305">
        <w:t>-</w:t>
      </w:r>
      <w:r w:rsidRPr="00D025EA">
        <w:t>ö ajuti</w:t>
      </w:r>
      <w:r w:rsidR="00443E32">
        <w:t>n</w:t>
      </w:r>
      <w:r w:rsidRPr="00D025EA">
        <w:t>e mõõdik, mis pärast tegevuskava valmimist asenda</w:t>
      </w:r>
      <w:r w:rsidR="00443E32">
        <w:t>takse</w:t>
      </w:r>
      <w:r w:rsidRPr="00D025EA">
        <w:t xml:space="preserve"> </w:t>
      </w:r>
      <w:r w:rsidR="008500FB" w:rsidRPr="005D6924">
        <w:t>aastate üleselt</w:t>
      </w:r>
      <w:r w:rsidRPr="00D025EA">
        <w:t xml:space="preserve"> kasutatava mõõdikuga.</w:t>
      </w:r>
    </w:p>
  </w:footnote>
  <w:footnote w:id="25">
    <w:p w14:paraId="0FB19C42" w14:textId="77777777" w:rsidR="005A558D" w:rsidRPr="00D025EA" w:rsidRDefault="005A558D" w:rsidP="00F8473E">
      <w:pPr>
        <w:pStyle w:val="Allmrkus"/>
      </w:pPr>
      <w:r w:rsidRPr="00D025EA">
        <w:rPr>
          <w:rStyle w:val="FootnoteReference"/>
        </w:rPr>
        <w:footnoteRef/>
      </w:r>
      <w:r w:rsidRPr="00D025EA">
        <w:t xml:space="preserve"> Tuleb teadvustada, et kõrgtehnoloogia kasutamine võib suurendada innovatsiooni ebaõnnestumise tõenäosust ja tuua kaasa innovatsiooniprotsessi ebaefektiivsust. Samuti suurendab IKTd (kui kõrgtehnoloogiat) sisaldavate innovatsioonide suur hulk SMITi töökoormust.</w:t>
      </w:r>
    </w:p>
  </w:footnote>
  <w:footnote w:id="26">
    <w:p w14:paraId="3D259FFB" w14:textId="7852ECED" w:rsidR="00F8473E" w:rsidRDefault="00F8473E" w:rsidP="004408FA">
      <w:pPr>
        <w:pStyle w:val="Allmrkus"/>
      </w:pPr>
      <w:r w:rsidRPr="00A96557">
        <w:rPr>
          <w:rStyle w:val="FootnoteReference"/>
        </w:rPr>
        <w:footnoteRef/>
      </w:r>
      <w:r w:rsidRPr="00A96557">
        <w:t xml:space="preserve"> </w:t>
      </w:r>
      <w:r w:rsidR="00A96557" w:rsidRPr="00A96557">
        <w:t xml:space="preserve">Huddart, S. (2010). Patterns, principles, and practices in social innovation. </w:t>
      </w:r>
      <w:r w:rsidR="00A96557" w:rsidRPr="00A96557">
        <w:rPr>
          <w:i/>
          <w:iCs/>
        </w:rPr>
        <w:t>The Philanthropist, 13</w:t>
      </w:r>
      <w:r w:rsidR="00A96557" w:rsidRPr="00A96557">
        <w:t>(3)</w:t>
      </w:r>
    </w:p>
  </w:footnote>
  <w:footnote w:id="27">
    <w:p w14:paraId="4EC37582" w14:textId="49944832" w:rsidR="00976E33" w:rsidRPr="00D025EA" w:rsidRDefault="00976E33" w:rsidP="00976E33">
      <w:pPr>
        <w:pStyle w:val="FootnoteText"/>
        <w:rPr>
          <w:sz w:val="16"/>
          <w:szCs w:val="16"/>
        </w:rPr>
      </w:pPr>
      <w:r w:rsidRPr="00D025EA">
        <w:rPr>
          <w:rStyle w:val="FootnoteReference"/>
          <w:sz w:val="16"/>
          <w:szCs w:val="16"/>
        </w:rPr>
        <w:footnoteRef/>
      </w:r>
      <w:r w:rsidRPr="00D025EA">
        <w:rPr>
          <w:sz w:val="16"/>
          <w:szCs w:val="16"/>
        </w:rPr>
        <w:t xml:space="preserve"> SIM ja asutuse </w:t>
      </w:r>
      <w:r w:rsidR="00535837">
        <w:rPr>
          <w:sz w:val="16"/>
          <w:szCs w:val="16"/>
        </w:rPr>
        <w:t xml:space="preserve">poolt määratud </w:t>
      </w:r>
      <w:r w:rsidRPr="00D025EA">
        <w:rPr>
          <w:sz w:val="16"/>
          <w:szCs w:val="16"/>
        </w:rPr>
        <w:t>TAI valdkonna eest vastutava</w:t>
      </w:r>
      <w:r w:rsidR="006E0F28" w:rsidRPr="00D025EA">
        <w:rPr>
          <w:sz w:val="16"/>
          <w:szCs w:val="16"/>
        </w:rPr>
        <w:t>d teenistujad</w:t>
      </w:r>
      <w:r w:rsidR="00535837">
        <w:rPr>
          <w:sz w:val="16"/>
          <w:szCs w:val="16"/>
        </w:rPr>
        <w:t xml:space="preserve">. </w:t>
      </w:r>
    </w:p>
  </w:footnote>
  <w:footnote w:id="28">
    <w:p w14:paraId="7CC5BF42" w14:textId="4EC75B07" w:rsidR="00976E33" w:rsidRPr="00D025EA" w:rsidRDefault="00976E33" w:rsidP="00976E33">
      <w:pPr>
        <w:pStyle w:val="FootnoteText"/>
        <w:jc w:val="both"/>
        <w:rPr>
          <w:sz w:val="16"/>
          <w:szCs w:val="16"/>
        </w:rPr>
      </w:pPr>
      <w:r w:rsidRPr="00D025EA">
        <w:rPr>
          <w:rStyle w:val="FootnoteReference"/>
          <w:sz w:val="16"/>
          <w:szCs w:val="16"/>
        </w:rPr>
        <w:footnoteRef/>
      </w:r>
      <w:r w:rsidRPr="00D025EA">
        <w:rPr>
          <w:sz w:val="16"/>
          <w:szCs w:val="16"/>
        </w:rPr>
        <w:t xml:space="preserve">Juhtimiskogu hääleõiguslikud liikmed on valitsemisala asutuste juhid, kantsler ja asekantslerid ning TAI </w:t>
      </w:r>
      <w:r w:rsidR="007C02F1">
        <w:rPr>
          <w:sz w:val="16"/>
          <w:szCs w:val="16"/>
        </w:rPr>
        <w:t>j</w:t>
      </w:r>
      <w:r w:rsidRPr="00D025EA">
        <w:rPr>
          <w:sz w:val="16"/>
          <w:szCs w:val="16"/>
        </w:rPr>
        <w:t>uhtimiskogu rolli täitmine k</w:t>
      </w:r>
      <w:r w:rsidR="00535837">
        <w:rPr>
          <w:sz w:val="16"/>
          <w:szCs w:val="16"/>
        </w:rPr>
        <w:t>iidetakse heaks koos strateegiaga</w:t>
      </w:r>
      <w:r w:rsidRPr="00D025EA">
        <w:rPr>
          <w:sz w:val="16"/>
          <w:szCs w:val="16"/>
        </w:rPr>
        <w:t>. TAI juhtimiskogu toimub vähemalt 2 korda aastas ettemääratud valitsemisala juhtide nõupidamise ajal, täiendavad toimumised lepitakse kokku vajaduspõhiselt. TAI juhtimiskogu juures on nõuandvas rollis SIM rahandusjuht, SKA teadusprorektor, SIM STAO TAI tiim, vajadusel väline ekspert.</w:t>
      </w:r>
    </w:p>
  </w:footnote>
  <w:footnote w:id="29">
    <w:p w14:paraId="668B7A57" w14:textId="62EE6F95" w:rsidR="00BF4F92" w:rsidRPr="00D025EA" w:rsidRDefault="00BF4F92" w:rsidP="00976E33">
      <w:pPr>
        <w:pStyle w:val="FootnoteText"/>
        <w:jc w:val="both"/>
        <w:rPr>
          <w:sz w:val="16"/>
          <w:szCs w:val="16"/>
        </w:rPr>
      </w:pPr>
      <w:r w:rsidRPr="00D025EA">
        <w:rPr>
          <w:rStyle w:val="FootnoteReference"/>
          <w:sz w:val="16"/>
          <w:szCs w:val="16"/>
        </w:rPr>
        <w:footnoteRef/>
      </w:r>
      <w:r w:rsidRPr="00D025EA">
        <w:rPr>
          <w:sz w:val="16"/>
          <w:szCs w:val="16"/>
        </w:rPr>
        <w:t xml:space="preserve"> </w:t>
      </w:r>
      <w:r w:rsidR="006E0F28" w:rsidRPr="00D025EA">
        <w:rPr>
          <w:sz w:val="16"/>
          <w:szCs w:val="16"/>
        </w:rPr>
        <w:t>A</w:t>
      </w:r>
      <w:r w:rsidRPr="00D025EA">
        <w:rPr>
          <w:sz w:val="16"/>
          <w:szCs w:val="16"/>
        </w:rPr>
        <w:t xml:space="preserve">sutustes </w:t>
      </w:r>
      <w:r w:rsidR="0052783D" w:rsidRPr="00D025EA">
        <w:rPr>
          <w:sz w:val="16"/>
          <w:szCs w:val="16"/>
        </w:rPr>
        <w:t>teenuste</w:t>
      </w:r>
      <w:r w:rsidRPr="00D025EA">
        <w:rPr>
          <w:sz w:val="16"/>
          <w:szCs w:val="16"/>
        </w:rPr>
        <w:t xml:space="preserve"> eest vastutavad </w:t>
      </w:r>
      <w:r w:rsidR="0052783D" w:rsidRPr="00D025EA">
        <w:rPr>
          <w:sz w:val="16"/>
          <w:szCs w:val="16"/>
        </w:rPr>
        <w:t>teenistujad (teenusejuht, osakonnajuht, ekspert/nõunik vms)</w:t>
      </w:r>
      <w:r w:rsidRPr="00D025EA">
        <w:rPr>
          <w:sz w:val="16"/>
          <w:szCs w:val="16"/>
        </w:rPr>
        <w:t>, kes koguvad ja annavad sisendi valdkonna strateegiliste eesmärkide seadmisesse ja elluviimisesse</w:t>
      </w:r>
      <w:r w:rsidRPr="00D025EA">
        <w:rPr>
          <w:i/>
          <w:iCs/>
          <w:sz w:val="16"/>
          <w:szCs w:val="16"/>
        </w:rPr>
        <w:t>.</w:t>
      </w:r>
    </w:p>
  </w:footnote>
  <w:footnote w:id="30">
    <w:p w14:paraId="2A34B042" w14:textId="593A79EC" w:rsidR="00353320" w:rsidRPr="00D025EA" w:rsidRDefault="00353320" w:rsidP="00EB4FDD">
      <w:pPr>
        <w:pStyle w:val="FootnoteText"/>
        <w:jc w:val="both"/>
        <w:rPr>
          <w:sz w:val="16"/>
          <w:szCs w:val="16"/>
        </w:rPr>
      </w:pPr>
      <w:r w:rsidRPr="00D025EA">
        <w:rPr>
          <w:rStyle w:val="FootnoteReference"/>
          <w:sz w:val="16"/>
          <w:szCs w:val="16"/>
        </w:rPr>
        <w:footnoteRef/>
      </w:r>
      <w:r w:rsidRPr="00D025EA">
        <w:rPr>
          <w:sz w:val="16"/>
          <w:szCs w:val="16"/>
        </w:rPr>
        <w:t xml:space="preserve"> Uurimistöö uute teadmiste saamiseks otsese eesmärgiga rakendada saadud teadmisi praktikas.</w:t>
      </w:r>
    </w:p>
  </w:footnote>
  <w:footnote w:id="31">
    <w:p w14:paraId="7A5CF2B9" w14:textId="12E221DD" w:rsidR="00353320" w:rsidRPr="00D025EA" w:rsidRDefault="00353320" w:rsidP="00EB4FDD">
      <w:pPr>
        <w:pStyle w:val="FootnoteText"/>
        <w:jc w:val="both"/>
        <w:rPr>
          <w:sz w:val="16"/>
          <w:szCs w:val="16"/>
        </w:rPr>
      </w:pPr>
      <w:r w:rsidRPr="00D025EA">
        <w:rPr>
          <w:rStyle w:val="FootnoteReference"/>
          <w:sz w:val="16"/>
          <w:szCs w:val="16"/>
        </w:rPr>
        <w:footnoteRef/>
      </w:r>
      <w:r w:rsidRPr="00D025EA">
        <w:rPr>
          <w:sz w:val="16"/>
          <w:szCs w:val="16"/>
        </w:rPr>
        <w:t xml:space="preserve"> Teadmussiire hõlmab teadmiste, oskuste ja kogemuste edastamist erinevate süsteemide või keskkondade vahel, et neid rakendada praktikas. Selle eesmärk on edendada siseturvalisuse valdkonnas uute teadmiste ja tehnoloogiate kasutamist, parandada uuendusi ja tõhustada otsustusprotsesse.</w:t>
      </w:r>
    </w:p>
  </w:footnote>
  <w:footnote w:id="32">
    <w:p w14:paraId="24C7C660" w14:textId="447F88B4" w:rsidR="00150245" w:rsidRPr="00D025EA" w:rsidRDefault="00150245" w:rsidP="00EB4FDD">
      <w:pPr>
        <w:pStyle w:val="FootnoteText"/>
        <w:jc w:val="both"/>
        <w:rPr>
          <w:sz w:val="16"/>
          <w:szCs w:val="16"/>
        </w:rPr>
      </w:pPr>
      <w:r w:rsidRPr="00D025EA">
        <w:rPr>
          <w:rStyle w:val="FootnoteReference"/>
          <w:sz w:val="16"/>
          <w:szCs w:val="16"/>
        </w:rPr>
        <w:footnoteRef/>
      </w:r>
      <w:r w:rsidRPr="00D025EA">
        <w:rPr>
          <w:sz w:val="16"/>
          <w:szCs w:val="16"/>
        </w:rPr>
        <w:t xml:space="preserve"> TAI võrgustik formaliseeritakse </w:t>
      </w:r>
      <w:r w:rsidR="00535837">
        <w:rPr>
          <w:sz w:val="16"/>
          <w:szCs w:val="16"/>
        </w:rPr>
        <w:t>koos</w:t>
      </w:r>
      <w:r w:rsidRPr="00D025EA">
        <w:rPr>
          <w:sz w:val="16"/>
          <w:szCs w:val="16"/>
        </w:rPr>
        <w:t xml:space="preserve"> strateegia </w:t>
      </w:r>
      <w:r w:rsidR="00535837">
        <w:rPr>
          <w:sz w:val="16"/>
          <w:szCs w:val="16"/>
        </w:rPr>
        <w:t>heakskiitmisega</w:t>
      </w:r>
      <w:r w:rsidRPr="00D025EA">
        <w:rPr>
          <w:sz w:val="16"/>
          <w:szCs w:val="16"/>
        </w:rPr>
        <w:t>, VA asutused määravad võrgutiku liikme oma asutusest.</w:t>
      </w:r>
    </w:p>
  </w:footnote>
  <w:footnote w:id="33">
    <w:p w14:paraId="5B52B55F" w14:textId="73A6A836" w:rsidR="001B77EF" w:rsidRPr="00D025EA" w:rsidRDefault="001B77EF" w:rsidP="00EB4FDD">
      <w:pPr>
        <w:pStyle w:val="FootnoteText"/>
        <w:jc w:val="both"/>
        <w:rPr>
          <w:sz w:val="16"/>
          <w:szCs w:val="16"/>
        </w:rPr>
      </w:pPr>
      <w:r w:rsidRPr="00D025EA">
        <w:rPr>
          <w:rStyle w:val="FootnoteReference"/>
          <w:sz w:val="16"/>
          <w:szCs w:val="16"/>
        </w:rPr>
        <w:footnoteRef/>
      </w:r>
      <w:r w:rsidRPr="00D025EA">
        <w:rPr>
          <w:sz w:val="16"/>
          <w:szCs w:val="16"/>
        </w:rPr>
        <w:t xml:space="preserve"> See tähendab mh töötajate roteerimist uurimisgruppide juurde ja/või teadmussiirde doktorantuuri ning akadeemiliste töötajate kaasamist arendusprojektidesse ja rahvusvahelisse koostöösse, aga ka eelnõude väljatöötamise protsessi.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147D" w14:textId="1943A73F" w:rsidR="00B91245" w:rsidRPr="00027CA0" w:rsidRDefault="00027CA0" w:rsidP="00027CA0">
    <w:pPr>
      <w:pStyle w:val="Header"/>
      <w:tabs>
        <w:tab w:val="center" w:pos="4743"/>
        <w:tab w:val="left" w:pos="6360"/>
      </w:tabs>
      <w:jc w:val="left"/>
      <w:rPr>
        <w:b/>
        <w:color w:val="CC9900"/>
      </w:rPr>
    </w:pPr>
    <w:r>
      <w:rPr>
        <w:b/>
        <w:bCs/>
        <w:color w:val="CC9900"/>
      </w:rPr>
      <w:tab/>
    </w:r>
    <w:r w:rsidRPr="00027CA0">
      <w:rPr>
        <w:b/>
        <w:bCs/>
        <w:color w:val="CC9900"/>
      </w:rPr>
      <w:t>TAI ON MEIE TAGALA</w:t>
    </w:r>
    <w:r>
      <w:rPr>
        <w:b/>
        <w:bCs/>
        <w:color w:val="CC99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F117" w14:textId="1C62175C" w:rsidR="00B91245" w:rsidRPr="00BD60D1" w:rsidRDefault="00DD5968" w:rsidP="00B91245">
    <w:pPr>
      <w:pStyle w:val="Header"/>
      <w:jc w:val="center"/>
      <w:rPr>
        <w:b/>
        <w:color w:val="996600"/>
        <w:spacing w:val="20"/>
      </w:rPr>
    </w:pPr>
    <w:r w:rsidRPr="00BD60D1">
      <w:rPr>
        <w:b/>
        <w:color w:val="996600"/>
        <w:spacing w:val="20"/>
      </w:rPr>
      <w:t>TAI ON MEIE TAGALA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6E7D" w14:textId="77777777" w:rsidR="000C19AB" w:rsidRPr="00BD60D1" w:rsidRDefault="000C19AB" w:rsidP="000C19AB">
    <w:pPr>
      <w:pStyle w:val="Header"/>
      <w:jc w:val="center"/>
      <w:rPr>
        <w:b/>
        <w:color w:val="996600"/>
        <w:spacing w:val="20"/>
      </w:rPr>
    </w:pPr>
    <w:r w:rsidRPr="00BD60D1">
      <w:rPr>
        <w:b/>
        <w:color w:val="996600"/>
        <w:spacing w:val="20"/>
      </w:rPr>
      <w:t>TAI ON MEIE TAGALA</w:t>
    </w:r>
  </w:p>
  <w:p w14:paraId="090BB074" w14:textId="77777777" w:rsidR="000C19AB" w:rsidRDefault="000C19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DED9" w14:textId="77777777" w:rsidR="00936041" w:rsidRPr="00A174EB" w:rsidRDefault="00936041" w:rsidP="002D3D38">
    <w:pPr>
      <w:pStyle w:val="Footer"/>
    </w:pPr>
    <w:r w:rsidRPr="00A174EB">
      <w:t>PROJEKT</w:t>
    </w:r>
  </w:p>
  <w:p w14:paraId="50772B69" w14:textId="77777777" w:rsidR="00936041" w:rsidRDefault="00936041" w:rsidP="002D3D38">
    <w:pPr>
      <w:pStyle w:val="Footer"/>
    </w:pPr>
    <w:r>
      <w:t>Väljaandja: Siseministeerium</w:t>
    </w:r>
  </w:p>
  <w:p w14:paraId="06C9294C" w14:textId="77777777" w:rsidR="00936041" w:rsidRDefault="00936041" w:rsidP="002D3D38">
    <w:pPr>
      <w:pStyle w:val="Footer"/>
    </w:pPr>
    <w:r>
      <w:t>Koostaja: Strateegia- ja arendusosakond</w:t>
    </w:r>
  </w:p>
  <w:p w14:paraId="6E420D64" w14:textId="77777777" w:rsidR="00936041" w:rsidRDefault="00936041" w:rsidP="002D3D38">
    <w:pPr>
      <w:pStyle w:val="Footer"/>
    </w:pPr>
    <w:r>
      <w:t>Kasutusviis: Avalik</w:t>
    </w:r>
  </w:p>
  <w:p w14:paraId="7708ABC9" w14:textId="77777777" w:rsidR="00936041" w:rsidRDefault="00936041" w:rsidP="002D3D38">
    <w:pPr>
      <w:pStyle w:val="Footer"/>
    </w:pPr>
    <w:r>
      <w:t>2024</w:t>
    </w:r>
  </w:p>
  <w:p w14:paraId="22B344F8" w14:textId="77777777" w:rsidR="00936041" w:rsidRDefault="00936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D19A0"/>
    <w:multiLevelType w:val="multilevel"/>
    <w:tmpl w:val="7408D07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578FE"/>
    <w:multiLevelType w:val="hybridMultilevel"/>
    <w:tmpl w:val="14AE9F32"/>
    <w:lvl w:ilvl="0" w:tplc="B98A61A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E9F4ADC"/>
    <w:multiLevelType w:val="hybridMultilevel"/>
    <w:tmpl w:val="9C1088C2"/>
    <w:lvl w:ilvl="0" w:tplc="1C682BBE">
      <w:start w:val="1"/>
      <w:numFmt w:val="decimal"/>
      <w:pStyle w:val="Phitekst-numbrid"/>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EB16FB9"/>
    <w:multiLevelType w:val="hybridMultilevel"/>
    <w:tmpl w:val="1B808034"/>
    <w:lvl w:ilvl="0" w:tplc="E17CF614">
      <w:start w:val="1"/>
      <w:numFmt w:val="decimal"/>
      <w:pStyle w:val="Mdik-numbrid"/>
      <w:lvlText w:val="%1)"/>
      <w:lvlJc w:val="left"/>
      <w:pPr>
        <w:ind w:left="473" w:hanging="360"/>
      </w:pPr>
    </w:lvl>
    <w:lvl w:ilvl="1" w:tplc="04250019" w:tentative="1">
      <w:start w:val="1"/>
      <w:numFmt w:val="lowerLetter"/>
      <w:lvlText w:val="%2."/>
      <w:lvlJc w:val="left"/>
      <w:pPr>
        <w:ind w:left="1193" w:hanging="360"/>
      </w:pPr>
    </w:lvl>
    <w:lvl w:ilvl="2" w:tplc="0425001B" w:tentative="1">
      <w:start w:val="1"/>
      <w:numFmt w:val="lowerRoman"/>
      <w:lvlText w:val="%3."/>
      <w:lvlJc w:val="right"/>
      <w:pPr>
        <w:ind w:left="1913" w:hanging="180"/>
      </w:pPr>
    </w:lvl>
    <w:lvl w:ilvl="3" w:tplc="0425000F" w:tentative="1">
      <w:start w:val="1"/>
      <w:numFmt w:val="decimal"/>
      <w:lvlText w:val="%4."/>
      <w:lvlJc w:val="left"/>
      <w:pPr>
        <w:ind w:left="2633" w:hanging="360"/>
      </w:pPr>
    </w:lvl>
    <w:lvl w:ilvl="4" w:tplc="04250019" w:tentative="1">
      <w:start w:val="1"/>
      <w:numFmt w:val="lowerLetter"/>
      <w:lvlText w:val="%5."/>
      <w:lvlJc w:val="left"/>
      <w:pPr>
        <w:ind w:left="3353" w:hanging="360"/>
      </w:pPr>
    </w:lvl>
    <w:lvl w:ilvl="5" w:tplc="0425001B" w:tentative="1">
      <w:start w:val="1"/>
      <w:numFmt w:val="lowerRoman"/>
      <w:lvlText w:val="%6."/>
      <w:lvlJc w:val="right"/>
      <w:pPr>
        <w:ind w:left="4073" w:hanging="180"/>
      </w:pPr>
    </w:lvl>
    <w:lvl w:ilvl="6" w:tplc="0425000F" w:tentative="1">
      <w:start w:val="1"/>
      <w:numFmt w:val="decimal"/>
      <w:lvlText w:val="%7."/>
      <w:lvlJc w:val="left"/>
      <w:pPr>
        <w:ind w:left="4793" w:hanging="360"/>
      </w:pPr>
    </w:lvl>
    <w:lvl w:ilvl="7" w:tplc="04250019" w:tentative="1">
      <w:start w:val="1"/>
      <w:numFmt w:val="lowerLetter"/>
      <w:lvlText w:val="%8."/>
      <w:lvlJc w:val="left"/>
      <w:pPr>
        <w:ind w:left="5513" w:hanging="360"/>
      </w:pPr>
    </w:lvl>
    <w:lvl w:ilvl="8" w:tplc="0425001B" w:tentative="1">
      <w:start w:val="1"/>
      <w:numFmt w:val="lowerRoman"/>
      <w:lvlText w:val="%9."/>
      <w:lvlJc w:val="right"/>
      <w:pPr>
        <w:ind w:left="6233" w:hanging="180"/>
      </w:pPr>
    </w:lvl>
  </w:abstractNum>
  <w:abstractNum w:abstractNumId="4" w15:restartNumberingAfterBreak="0">
    <w:nsid w:val="35DD24AC"/>
    <w:multiLevelType w:val="hybridMultilevel"/>
    <w:tmpl w:val="4154A1E6"/>
    <w:lvl w:ilvl="0" w:tplc="8BA83752">
      <w:start w:val="1"/>
      <w:numFmt w:val="decimal"/>
      <w:pStyle w:val="Tabel-numbrid"/>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B085EDF"/>
    <w:multiLevelType w:val="multilevel"/>
    <w:tmpl w:val="4B5672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D4010B3"/>
    <w:multiLevelType w:val="hybridMultilevel"/>
    <w:tmpl w:val="74A083F0"/>
    <w:lvl w:ilvl="0" w:tplc="2206CABA">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45DC431E"/>
    <w:multiLevelType w:val="multilevel"/>
    <w:tmpl w:val="6ECAC4AE"/>
    <w:lvl w:ilvl="0">
      <w:start w:val="1"/>
      <w:numFmt w:val="decimal"/>
      <w:lvlText w:val="%1)"/>
      <w:lvlJc w:val="left"/>
      <w:pPr>
        <w:tabs>
          <w:tab w:val="num" w:pos="2629"/>
        </w:tabs>
        <w:ind w:left="2629" w:hanging="360"/>
      </w:pPr>
      <w:rPr>
        <w:rFonts w:asciiTheme="minorHAnsi" w:eastAsiaTheme="minorHAnsi" w:hAnsiTheme="minorHAnsi" w:cstheme="minorBidi" w:hint="default"/>
        <w:sz w:val="20"/>
      </w:rPr>
    </w:lvl>
    <w:lvl w:ilvl="1">
      <w:start w:val="1"/>
      <w:numFmt w:val="bullet"/>
      <w:lvlText w:val="o"/>
      <w:lvlJc w:val="left"/>
      <w:pPr>
        <w:tabs>
          <w:tab w:val="num" w:pos="3349"/>
        </w:tabs>
        <w:ind w:left="3349" w:hanging="360"/>
      </w:pPr>
      <w:rPr>
        <w:rFonts w:ascii="Courier New" w:hAnsi="Courier New" w:hint="default"/>
        <w:sz w:val="20"/>
      </w:rPr>
    </w:lvl>
    <w:lvl w:ilvl="2" w:tentative="1">
      <w:start w:val="1"/>
      <w:numFmt w:val="bullet"/>
      <w:lvlText w:val=""/>
      <w:lvlJc w:val="left"/>
      <w:pPr>
        <w:tabs>
          <w:tab w:val="num" w:pos="4069"/>
        </w:tabs>
        <w:ind w:left="4069" w:hanging="360"/>
      </w:pPr>
      <w:rPr>
        <w:rFonts w:ascii="Wingdings" w:hAnsi="Wingdings" w:hint="default"/>
        <w:sz w:val="20"/>
      </w:rPr>
    </w:lvl>
    <w:lvl w:ilvl="3" w:tentative="1">
      <w:start w:val="1"/>
      <w:numFmt w:val="bullet"/>
      <w:lvlText w:val=""/>
      <w:lvlJc w:val="left"/>
      <w:pPr>
        <w:tabs>
          <w:tab w:val="num" w:pos="4789"/>
        </w:tabs>
        <w:ind w:left="4789" w:hanging="360"/>
      </w:pPr>
      <w:rPr>
        <w:rFonts w:ascii="Wingdings" w:hAnsi="Wingdings" w:hint="default"/>
        <w:sz w:val="20"/>
      </w:rPr>
    </w:lvl>
    <w:lvl w:ilvl="4" w:tentative="1">
      <w:start w:val="1"/>
      <w:numFmt w:val="bullet"/>
      <w:lvlText w:val=""/>
      <w:lvlJc w:val="left"/>
      <w:pPr>
        <w:tabs>
          <w:tab w:val="num" w:pos="5509"/>
        </w:tabs>
        <w:ind w:left="5509" w:hanging="360"/>
      </w:pPr>
      <w:rPr>
        <w:rFonts w:ascii="Wingdings" w:hAnsi="Wingdings" w:hint="default"/>
        <w:sz w:val="20"/>
      </w:rPr>
    </w:lvl>
    <w:lvl w:ilvl="5" w:tentative="1">
      <w:start w:val="1"/>
      <w:numFmt w:val="bullet"/>
      <w:lvlText w:val=""/>
      <w:lvlJc w:val="left"/>
      <w:pPr>
        <w:tabs>
          <w:tab w:val="num" w:pos="6229"/>
        </w:tabs>
        <w:ind w:left="6229" w:hanging="360"/>
      </w:pPr>
      <w:rPr>
        <w:rFonts w:ascii="Wingdings" w:hAnsi="Wingdings" w:hint="default"/>
        <w:sz w:val="20"/>
      </w:rPr>
    </w:lvl>
    <w:lvl w:ilvl="6" w:tentative="1">
      <w:start w:val="1"/>
      <w:numFmt w:val="bullet"/>
      <w:lvlText w:val=""/>
      <w:lvlJc w:val="left"/>
      <w:pPr>
        <w:tabs>
          <w:tab w:val="num" w:pos="6949"/>
        </w:tabs>
        <w:ind w:left="6949" w:hanging="360"/>
      </w:pPr>
      <w:rPr>
        <w:rFonts w:ascii="Wingdings" w:hAnsi="Wingdings" w:hint="default"/>
        <w:sz w:val="20"/>
      </w:rPr>
    </w:lvl>
    <w:lvl w:ilvl="7" w:tentative="1">
      <w:start w:val="1"/>
      <w:numFmt w:val="bullet"/>
      <w:lvlText w:val=""/>
      <w:lvlJc w:val="left"/>
      <w:pPr>
        <w:tabs>
          <w:tab w:val="num" w:pos="7669"/>
        </w:tabs>
        <w:ind w:left="7669" w:hanging="360"/>
      </w:pPr>
      <w:rPr>
        <w:rFonts w:ascii="Wingdings" w:hAnsi="Wingdings" w:hint="default"/>
        <w:sz w:val="20"/>
      </w:rPr>
    </w:lvl>
    <w:lvl w:ilvl="8" w:tentative="1">
      <w:start w:val="1"/>
      <w:numFmt w:val="bullet"/>
      <w:lvlText w:val=""/>
      <w:lvlJc w:val="left"/>
      <w:pPr>
        <w:tabs>
          <w:tab w:val="num" w:pos="8389"/>
        </w:tabs>
        <w:ind w:left="8389" w:hanging="360"/>
      </w:pPr>
      <w:rPr>
        <w:rFonts w:ascii="Wingdings" w:hAnsi="Wingdings" w:hint="default"/>
        <w:sz w:val="20"/>
      </w:rPr>
    </w:lvl>
  </w:abstractNum>
  <w:abstractNum w:abstractNumId="8" w15:restartNumberingAfterBreak="0">
    <w:nsid w:val="47B9369E"/>
    <w:multiLevelType w:val="multilevel"/>
    <w:tmpl w:val="B5FE774C"/>
    <w:lvl w:ilvl="0">
      <w:start w:val="1"/>
      <w:numFmt w:val="decimal"/>
      <w:lvlText w:val="%1."/>
      <w:lvlJc w:val="left"/>
      <w:pPr>
        <w:ind w:left="360" w:hanging="360"/>
      </w:pPr>
      <w:rPr>
        <w:rFonts w:ascii="Roboto" w:hAnsi="Roboto" w:hint="default"/>
        <w:b/>
        <w:i w:val="0"/>
        <w:color w:val="006DAB"/>
        <w:sz w:val="20"/>
      </w:rPr>
    </w:lvl>
    <w:lvl w:ilvl="1">
      <w:start w:val="1"/>
      <w:numFmt w:val="decimal"/>
      <w:lvlText w:val="%2."/>
      <w:lvlJc w:val="left"/>
      <w:pPr>
        <w:ind w:left="792" w:hanging="432"/>
      </w:pPr>
      <w:rPr>
        <w:rFonts w:ascii="Roboto" w:hAnsi="Roboto" w:hint="default"/>
        <w:b w:val="0"/>
        <w:i w:val="0"/>
        <w:color w:val="006DAB"/>
        <w:sz w:val="20"/>
      </w:rPr>
    </w:lvl>
    <w:lvl w:ilvl="2">
      <w:start w:val="1"/>
      <w:numFmt w:val="decimal"/>
      <w:lvlText w:val="%3."/>
      <w:lvlJc w:val="left"/>
      <w:pPr>
        <w:ind w:left="1224" w:hanging="504"/>
      </w:pPr>
      <w:rPr>
        <w:rFonts w:ascii="Roboto" w:hAnsi="Roboto" w:hint="default"/>
        <w:b w:val="0"/>
        <w:i w:val="0"/>
        <w:color w:val="006DAB"/>
        <w:sz w:val="20"/>
      </w:rPr>
    </w:lvl>
    <w:lvl w:ilvl="3">
      <w:start w:val="1"/>
      <w:numFmt w:val="decimal"/>
      <w:lvlText w:val="%4."/>
      <w:lvlJc w:val="left"/>
      <w:pPr>
        <w:ind w:left="1728" w:hanging="648"/>
      </w:pPr>
      <w:rPr>
        <w:rFonts w:ascii="Roboto" w:hAnsi="Roboto" w:hint="default"/>
        <w:b w:val="0"/>
        <w:i w:val="0"/>
        <w:sz w:val="20"/>
      </w:rPr>
    </w:lvl>
    <w:lvl w:ilvl="4">
      <w:start w:val="1"/>
      <w:numFmt w:val="decimal"/>
      <w:lvlText w:val="%5."/>
      <w:lvlJc w:val="left"/>
      <w:pPr>
        <w:ind w:left="2232" w:hanging="792"/>
      </w:pPr>
      <w:rPr>
        <w:rFonts w:ascii="Roboto" w:hAnsi="Roboto" w:hint="default"/>
        <w:b w:val="0"/>
        <w:i w:val="0"/>
        <w:sz w:val="20"/>
      </w:rPr>
    </w:lvl>
    <w:lvl w:ilvl="5">
      <w:start w:val="1"/>
      <w:numFmt w:val="decimal"/>
      <w:lvlText w:val="%6."/>
      <w:lvlJc w:val="left"/>
      <w:pPr>
        <w:ind w:left="2736" w:hanging="936"/>
      </w:pPr>
      <w:rPr>
        <w:rFonts w:ascii="Roboto" w:hAnsi="Roboto" w:hint="default"/>
        <w:b w:val="0"/>
        <w:i w:val="0"/>
        <w:color w:val="auto"/>
        <w:sz w:val="20"/>
      </w:rPr>
    </w:lvl>
    <w:lvl w:ilvl="6">
      <w:start w:val="1"/>
      <w:numFmt w:val="decimal"/>
      <w:lvlText w:val="%7."/>
      <w:lvlJc w:val="left"/>
      <w:pPr>
        <w:ind w:left="3240" w:hanging="1080"/>
      </w:pPr>
      <w:rPr>
        <w:rFonts w:ascii="Roboto" w:hAnsi="Roboto" w:hint="default"/>
        <w:b w:val="0"/>
        <w:i w:val="0"/>
        <w:color w:val="808080" w:themeColor="background1" w:themeShade="80"/>
        <w:sz w:val="20"/>
      </w:rPr>
    </w:lvl>
    <w:lvl w:ilvl="7">
      <w:start w:val="1"/>
      <w:numFmt w:val="decimal"/>
      <w:lvlText w:val="%8."/>
      <w:lvlJc w:val="left"/>
      <w:pPr>
        <w:ind w:left="3744" w:hanging="1224"/>
      </w:pPr>
      <w:rPr>
        <w:rFonts w:ascii="Roboto" w:hAnsi="Roboto" w:hint="default"/>
        <w:b w:val="0"/>
        <w:i w:val="0"/>
        <w:color w:val="808080" w:themeColor="background1" w:themeShade="80"/>
        <w:sz w:val="20"/>
      </w:rPr>
    </w:lvl>
    <w:lvl w:ilvl="8">
      <w:start w:val="1"/>
      <w:numFmt w:val="decimal"/>
      <w:lvlText w:val="%9."/>
      <w:lvlJc w:val="left"/>
      <w:pPr>
        <w:ind w:left="4320" w:hanging="1440"/>
      </w:pPr>
      <w:rPr>
        <w:rFonts w:ascii="Roboto" w:hAnsi="Roboto" w:hint="default"/>
        <w:b w:val="0"/>
        <w:i w:val="0"/>
        <w:color w:val="808080" w:themeColor="background1" w:themeShade="80"/>
        <w:sz w:val="20"/>
      </w:rPr>
    </w:lvl>
  </w:abstractNum>
  <w:abstractNum w:abstractNumId="9" w15:restartNumberingAfterBreak="0">
    <w:nsid w:val="4FFB1563"/>
    <w:multiLevelType w:val="multilevel"/>
    <w:tmpl w:val="61821DA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E34D7"/>
    <w:multiLevelType w:val="multilevel"/>
    <w:tmpl w:val="E03AB7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76A28"/>
    <w:multiLevelType w:val="multilevel"/>
    <w:tmpl w:val="6ECAC4AE"/>
    <w:lvl w:ilvl="0">
      <w:start w:val="1"/>
      <w:numFmt w:val="decimal"/>
      <w:lvlText w:val="%1)"/>
      <w:lvlJc w:val="left"/>
      <w:pPr>
        <w:tabs>
          <w:tab w:val="num" w:pos="720"/>
        </w:tabs>
        <w:ind w:left="720" w:hanging="360"/>
      </w:pPr>
      <w:rPr>
        <w:rFonts w:asciiTheme="minorHAnsi" w:eastAsiaTheme="minorHAnsi" w:hAnsiTheme="minorHAns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D35C2"/>
    <w:multiLevelType w:val="hybridMultilevel"/>
    <w:tmpl w:val="13D051D0"/>
    <w:lvl w:ilvl="0" w:tplc="5A60B26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8969F1"/>
    <w:multiLevelType w:val="multilevel"/>
    <w:tmpl w:val="6ECAC4AE"/>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E7CEC"/>
    <w:multiLevelType w:val="hybridMultilevel"/>
    <w:tmpl w:val="C4126EE0"/>
    <w:lvl w:ilvl="0" w:tplc="1D046CA6">
      <w:start w:val="1"/>
      <w:numFmt w:val="bullet"/>
      <w:pStyle w:val="Phitekst-mummud"/>
      <w:lvlText w:val=""/>
      <w:lvlJc w:val="left"/>
      <w:pPr>
        <w:ind w:left="360" w:hanging="360"/>
      </w:pPr>
      <w:rPr>
        <w:rFonts w:ascii="Wingdings" w:hAnsi="Wingdings" w:hint="default"/>
        <w:color w:val="808080" w:themeColor="background1" w:themeShade="8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173645268">
    <w:abstractNumId w:val="12"/>
  </w:num>
  <w:num w:numId="2" w16cid:durableId="1310749589">
    <w:abstractNumId w:val="5"/>
  </w:num>
  <w:num w:numId="3" w16cid:durableId="7299898">
    <w:abstractNumId w:val="8"/>
  </w:num>
  <w:num w:numId="4" w16cid:durableId="2094008888">
    <w:abstractNumId w:val="13"/>
  </w:num>
  <w:num w:numId="5" w16cid:durableId="350112035">
    <w:abstractNumId w:val="9"/>
  </w:num>
  <w:num w:numId="6" w16cid:durableId="1745031192">
    <w:abstractNumId w:val="0"/>
  </w:num>
  <w:num w:numId="7" w16cid:durableId="568616741">
    <w:abstractNumId w:val="11"/>
  </w:num>
  <w:num w:numId="8" w16cid:durableId="999771257">
    <w:abstractNumId w:val="10"/>
  </w:num>
  <w:num w:numId="9" w16cid:durableId="1194999579">
    <w:abstractNumId w:val="7"/>
  </w:num>
  <w:num w:numId="10" w16cid:durableId="166988643">
    <w:abstractNumId w:val="14"/>
  </w:num>
  <w:num w:numId="11" w16cid:durableId="666173831">
    <w:abstractNumId w:val="6"/>
  </w:num>
  <w:num w:numId="12" w16cid:durableId="279536690">
    <w:abstractNumId w:val="6"/>
    <w:lvlOverride w:ilvl="0">
      <w:startOverride w:val="1"/>
    </w:lvlOverride>
  </w:num>
  <w:num w:numId="13" w16cid:durableId="758216886">
    <w:abstractNumId w:val="1"/>
  </w:num>
  <w:num w:numId="14" w16cid:durableId="97335770">
    <w:abstractNumId w:val="2"/>
  </w:num>
  <w:num w:numId="15" w16cid:durableId="1538276502">
    <w:abstractNumId w:val="2"/>
    <w:lvlOverride w:ilvl="0">
      <w:startOverride w:val="1"/>
    </w:lvlOverride>
  </w:num>
  <w:num w:numId="16" w16cid:durableId="495464162">
    <w:abstractNumId w:val="2"/>
    <w:lvlOverride w:ilvl="0">
      <w:startOverride w:val="1"/>
    </w:lvlOverride>
  </w:num>
  <w:num w:numId="17" w16cid:durableId="1292590714">
    <w:abstractNumId w:val="4"/>
  </w:num>
  <w:num w:numId="18" w16cid:durableId="1238786259">
    <w:abstractNumId w:val="4"/>
    <w:lvlOverride w:ilvl="0">
      <w:startOverride w:val="1"/>
    </w:lvlOverride>
  </w:num>
  <w:num w:numId="19" w16cid:durableId="1014919512">
    <w:abstractNumId w:val="4"/>
    <w:lvlOverride w:ilvl="0">
      <w:startOverride w:val="1"/>
    </w:lvlOverride>
  </w:num>
  <w:num w:numId="20" w16cid:durableId="1737044795">
    <w:abstractNumId w:val="4"/>
    <w:lvlOverride w:ilvl="0">
      <w:startOverride w:val="1"/>
    </w:lvlOverride>
  </w:num>
  <w:num w:numId="21" w16cid:durableId="69430981">
    <w:abstractNumId w:val="4"/>
    <w:lvlOverride w:ilvl="0">
      <w:startOverride w:val="1"/>
    </w:lvlOverride>
  </w:num>
  <w:num w:numId="22" w16cid:durableId="451632958">
    <w:abstractNumId w:val="4"/>
    <w:lvlOverride w:ilvl="0">
      <w:startOverride w:val="1"/>
    </w:lvlOverride>
  </w:num>
  <w:num w:numId="23" w16cid:durableId="815340509">
    <w:abstractNumId w:val="3"/>
  </w:num>
  <w:num w:numId="24" w16cid:durableId="477724173">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2C"/>
    <w:rsid w:val="00000B0C"/>
    <w:rsid w:val="00000D0D"/>
    <w:rsid w:val="00001089"/>
    <w:rsid w:val="0000168F"/>
    <w:rsid w:val="00002158"/>
    <w:rsid w:val="00002721"/>
    <w:rsid w:val="00003982"/>
    <w:rsid w:val="00003AD1"/>
    <w:rsid w:val="00004386"/>
    <w:rsid w:val="0000463C"/>
    <w:rsid w:val="00004ACE"/>
    <w:rsid w:val="00005807"/>
    <w:rsid w:val="000067F9"/>
    <w:rsid w:val="00006825"/>
    <w:rsid w:val="00006EDF"/>
    <w:rsid w:val="000072A5"/>
    <w:rsid w:val="00007AAD"/>
    <w:rsid w:val="0001050D"/>
    <w:rsid w:val="0001053C"/>
    <w:rsid w:val="00011492"/>
    <w:rsid w:val="00011A09"/>
    <w:rsid w:val="00013D8A"/>
    <w:rsid w:val="000157EC"/>
    <w:rsid w:val="00015811"/>
    <w:rsid w:val="00015EEE"/>
    <w:rsid w:val="00016D6D"/>
    <w:rsid w:val="00017347"/>
    <w:rsid w:val="00017AE9"/>
    <w:rsid w:val="000203F9"/>
    <w:rsid w:val="00020404"/>
    <w:rsid w:val="00020BEE"/>
    <w:rsid w:val="0002243D"/>
    <w:rsid w:val="00022BF1"/>
    <w:rsid w:val="00022E86"/>
    <w:rsid w:val="0002489D"/>
    <w:rsid w:val="0002593C"/>
    <w:rsid w:val="00025948"/>
    <w:rsid w:val="00025FF5"/>
    <w:rsid w:val="00026F80"/>
    <w:rsid w:val="000274EF"/>
    <w:rsid w:val="00027A21"/>
    <w:rsid w:val="00027CA0"/>
    <w:rsid w:val="00030B39"/>
    <w:rsid w:val="000312F4"/>
    <w:rsid w:val="0003182D"/>
    <w:rsid w:val="00032661"/>
    <w:rsid w:val="00032BCC"/>
    <w:rsid w:val="00033595"/>
    <w:rsid w:val="00033649"/>
    <w:rsid w:val="000337AD"/>
    <w:rsid w:val="00033C7E"/>
    <w:rsid w:val="0003546B"/>
    <w:rsid w:val="00035577"/>
    <w:rsid w:val="00035B61"/>
    <w:rsid w:val="00037333"/>
    <w:rsid w:val="00037A94"/>
    <w:rsid w:val="00037D18"/>
    <w:rsid w:val="00037DDF"/>
    <w:rsid w:val="00040775"/>
    <w:rsid w:val="00040D16"/>
    <w:rsid w:val="00041911"/>
    <w:rsid w:val="00042E63"/>
    <w:rsid w:val="0004374F"/>
    <w:rsid w:val="000441B7"/>
    <w:rsid w:val="00044FB1"/>
    <w:rsid w:val="000460AD"/>
    <w:rsid w:val="00046A8F"/>
    <w:rsid w:val="0004738A"/>
    <w:rsid w:val="00047B20"/>
    <w:rsid w:val="00050133"/>
    <w:rsid w:val="000509CF"/>
    <w:rsid w:val="00051420"/>
    <w:rsid w:val="000526E5"/>
    <w:rsid w:val="00052BD0"/>
    <w:rsid w:val="000540ED"/>
    <w:rsid w:val="000548C1"/>
    <w:rsid w:val="00055048"/>
    <w:rsid w:val="000560E9"/>
    <w:rsid w:val="0005624D"/>
    <w:rsid w:val="00056C22"/>
    <w:rsid w:val="00056D1A"/>
    <w:rsid w:val="00056E1A"/>
    <w:rsid w:val="0005713F"/>
    <w:rsid w:val="00057F61"/>
    <w:rsid w:val="000603C3"/>
    <w:rsid w:val="0006044F"/>
    <w:rsid w:val="00060CF7"/>
    <w:rsid w:val="00060D37"/>
    <w:rsid w:val="000610C5"/>
    <w:rsid w:val="00061355"/>
    <w:rsid w:val="000617E8"/>
    <w:rsid w:val="000637DD"/>
    <w:rsid w:val="00063B5A"/>
    <w:rsid w:val="00064075"/>
    <w:rsid w:val="00066CEE"/>
    <w:rsid w:val="00066FEE"/>
    <w:rsid w:val="000670D5"/>
    <w:rsid w:val="000676CD"/>
    <w:rsid w:val="000705A3"/>
    <w:rsid w:val="00070930"/>
    <w:rsid w:val="000717AC"/>
    <w:rsid w:val="00071DD7"/>
    <w:rsid w:val="0007286C"/>
    <w:rsid w:val="00073F54"/>
    <w:rsid w:val="00074037"/>
    <w:rsid w:val="00075856"/>
    <w:rsid w:val="00076FFC"/>
    <w:rsid w:val="000808AA"/>
    <w:rsid w:val="000810A1"/>
    <w:rsid w:val="0008115B"/>
    <w:rsid w:val="00082889"/>
    <w:rsid w:val="00083321"/>
    <w:rsid w:val="000838B3"/>
    <w:rsid w:val="0008417B"/>
    <w:rsid w:val="000847A4"/>
    <w:rsid w:val="00084CCF"/>
    <w:rsid w:val="00084DC5"/>
    <w:rsid w:val="00085D28"/>
    <w:rsid w:val="00086115"/>
    <w:rsid w:val="00086363"/>
    <w:rsid w:val="00086A4B"/>
    <w:rsid w:val="00087391"/>
    <w:rsid w:val="000873BF"/>
    <w:rsid w:val="0008775D"/>
    <w:rsid w:val="00090034"/>
    <w:rsid w:val="000905EE"/>
    <w:rsid w:val="000913C5"/>
    <w:rsid w:val="00091F06"/>
    <w:rsid w:val="000923D0"/>
    <w:rsid w:val="000927E1"/>
    <w:rsid w:val="00092801"/>
    <w:rsid w:val="00092EF3"/>
    <w:rsid w:val="000938B9"/>
    <w:rsid w:val="00094B35"/>
    <w:rsid w:val="0009673B"/>
    <w:rsid w:val="0009714E"/>
    <w:rsid w:val="0009725A"/>
    <w:rsid w:val="000A2FA6"/>
    <w:rsid w:val="000A419F"/>
    <w:rsid w:val="000A4890"/>
    <w:rsid w:val="000A52CC"/>
    <w:rsid w:val="000A5C50"/>
    <w:rsid w:val="000A6155"/>
    <w:rsid w:val="000A6BE6"/>
    <w:rsid w:val="000B0D2E"/>
    <w:rsid w:val="000B0FCE"/>
    <w:rsid w:val="000B0FD9"/>
    <w:rsid w:val="000B13AA"/>
    <w:rsid w:val="000B14A4"/>
    <w:rsid w:val="000B1C62"/>
    <w:rsid w:val="000B1E2C"/>
    <w:rsid w:val="000B1F98"/>
    <w:rsid w:val="000B37DE"/>
    <w:rsid w:val="000B467A"/>
    <w:rsid w:val="000B46D4"/>
    <w:rsid w:val="000B5279"/>
    <w:rsid w:val="000B5809"/>
    <w:rsid w:val="000B5E38"/>
    <w:rsid w:val="000B74C4"/>
    <w:rsid w:val="000B7F82"/>
    <w:rsid w:val="000C19AB"/>
    <w:rsid w:val="000C1EFD"/>
    <w:rsid w:val="000C239B"/>
    <w:rsid w:val="000C2827"/>
    <w:rsid w:val="000C2BE7"/>
    <w:rsid w:val="000C2C4E"/>
    <w:rsid w:val="000C32D5"/>
    <w:rsid w:val="000C3487"/>
    <w:rsid w:val="000C3D0A"/>
    <w:rsid w:val="000C6F98"/>
    <w:rsid w:val="000C7398"/>
    <w:rsid w:val="000D1508"/>
    <w:rsid w:val="000D1DA5"/>
    <w:rsid w:val="000D24C0"/>
    <w:rsid w:val="000D2A87"/>
    <w:rsid w:val="000D2CB7"/>
    <w:rsid w:val="000D2F21"/>
    <w:rsid w:val="000D36B3"/>
    <w:rsid w:val="000D4925"/>
    <w:rsid w:val="000D4B22"/>
    <w:rsid w:val="000D7172"/>
    <w:rsid w:val="000D72DE"/>
    <w:rsid w:val="000E02DB"/>
    <w:rsid w:val="000E11E6"/>
    <w:rsid w:val="000E1265"/>
    <w:rsid w:val="000E1D3B"/>
    <w:rsid w:val="000E28C5"/>
    <w:rsid w:val="000E4BB5"/>
    <w:rsid w:val="000E4F00"/>
    <w:rsid w:val="000F03A4"/>
    <w:rsid w:val="000F0C36"/>
    <w:rsid w:val="000F1D1F"/>
    <w:rsid w:val="000F1FC2"/>
    <w:rsid w:val="000F6E06"/>
    <w:rsid w:val="000F7DAC"/>
    <w:rsid w:val="001001EC"/>
    <w:rsid w:val="00100271"/>
    <w:rsid w:val="0010039E"/>
    <w:rsid w:val="0010064E"/>
    <w:rsid w:val="00100B67"/>
    <w:rsid w:val="00100EC7"/>
    <w:rsid w:val="0010125A"/>
    <w:rsid w:val="001014B7"/>
    <w:rsid w:val="00101530"/>
    <w:rsid w:val="00102AA1"/>
    <w:rsid w:val="00102B73"/>
    <w:rsid w:val="00103809"/>
    <w:rsid w:val="00103F69"/>
    <w:rsid w:val="00104E79"/>
    <w:rsid w:val="00105D9C"/>
    <w:rsid w:val="00106084"/>
    <w:rsid w:val="00106FFD"/>
    <w:rsid w:val="001070A8"/>
    <w:rsid w:val="00107D94"/>
    <w:rsid w:val="00107EF1"/>
    <w:rsid w:val="001103EB"/>
    <w:rsid w:val="00110DBA"/>
    <w:rsid w:val="0011173C"/>
    <w:rsid w:val="00116130"/>
    <w:rsid w:val="00116341"/>
    <w:rsid w:val="00117AA5"/>
    <w:rsid w:val="0012004D"/>
    <w:rsid w:val="00120B61"/>
    <w:rsid w:val="00120D05"/>
    <w:rsid w:val="0012194F"/>
    <w:rsid w:val="00121B1C"/>
    <w:rsid w:val="00123735"/>
    <w:rsid w:val="00123DB9"/>
    <w:rsid w:val="00124605"/>
    <w:rsid w:val="00124F13"/>
    <w:rsid w:val="00125E24"/>
    <w:rsid w:val="00126C00"/>
    <w:rsid w:val="00127E62"/>
    <w:rsid w:val="00130BD6"/>
    <w:rsid w:val="001329C6"/>
    <w:rsid w:val="001334C8"/>
    <w:rsid w:val="00135952"/>
    <w:rsid w:val="00135A22"/>
    <w:rsid w:val="00136CF3"/>
    <w:rsid w:val="00137C98"/>
    <w:rsid w:val="00140173"/>
    <w:rsid w:val="001420EE"/>
    <w:rsid w:val="001431CF"/>
    <w:rsid w:val="00143454"/>
    <w:rsid w:val="00143990"/>
    <w:rsid w:val="00143B76"/>
    <w:rsid w:val="00143C82"/>
    <w:rsid w:val="00145234"/>
    <w:rsid w:val="001453B0"/>
    <w:rsid w:val="0014732D"/>
    <w:rsid w:val="001476F5"/>
    <w:rsid w:val="00147718"/>
    <w:rsid w:val="00150245"/>
    <w:rsid w:val="00150732"/>
    <w:rsid w:val="001510F8"/>
    <w:rsid w:val="00152528"/>
    <w:rsid w:val="00152EC4"/>
    <w:rsid w:val="001535A7"/>
    <w:rsid w:val="00153EBF"/>
    <w:rsid w:val="0015438C"/>
    <w:rsid w:val="0015441D"/>
    <w:rsid w:val="00155915"/>
    <w:rsid w:val="00155D01"/>
    <w:rsid w:val="00155FF6"/>
    <w:rsid w:val="00156AB7"/>
    <w:rsid w:val="00157E42"/>
    <w:rsid w:val="0016120C"/>
    <w:rsid w:val="00161349"/>
    <w:rsid w:val="00161AFE"/>
    <w:rsid w:val="00161B50"/>
    <w:rsid w:val="001629CE"/>
    <w:rsid w:val="0016335F"/>
    <w:rsid w:val="00163AA8"/>
    <w:rsid w:val="001662A2"/>
    <w:rsid w:val="00166C0D"/>
    <w:rsid w:val="0016746C"/>
    <w:rsid w:val="00167940"/>
    <w:rsid w:val="00170414"/>
    <w:rsid w:val="0017046F"/>
    <w:rsid w:val="00171858"/>
    <w:rsid w:val="00171BA0"/>
    <w:rsid w:val="00172EBE"/>
    <w:rsid w:val="001758E2"/>
    <w:rsid w:val="00175D67"/>
    <w:rsid w:val="00176474"/>
    <w:rsid w:val="00177902"/>
    <w:rsid w:val="00177FDE"/>
    <w:rsid w:val="00181993"/>
    <w:rsid w:val="00182FE3"/>
    <w:rsid w:val="00183026"/>
    <w:rsid w:val="00183208"/>
    <w:rsid w:val="001848F7"/>
    <w:rsid w:val="0018749F"/>
    <w:rsid w:val="0019060B"/>
    <w:rsid w:val="00190C18"/>
    <w:rsid w:val="00190C63"/>
    <w:rsid w:val="00190FEB"/>
    <w:rsid w:val="001911E5"/>
    <w:rsid w:val="00192808"/>
    <w:rsid w:val="0019288B"/>
    <w:rsid w:val="00192D14"/>
    <w:rsid w:val="00192EB2"/>
    <w:rsid w:val="001935A4"/>
    <w:rsid w:val="00193B39"/>
    <w:rsid w:val="00193DAB"/>
    <w:rsid w:val="00194B63"/>
    <w:rsid w:val="0019589D"/>
    <w:rsid w:val="00195E68"/>
    <w:rsid w:val="001960CD"/>
    <w:rsid w:val="00197172"/>
    <w:rsid w:val="00197E88"/>
    <w:rsid w:val="001A0527"/>
    <w:rsid w:val="001A117F"/>
    <w:rsid w:val="001A1A8D"/>
    <w:rsid w:val="001A3B93"/>
    <w:rsid w:val="001A604F"/>
    <w:rsid w:val="001A6CDF"/>
    <w:rsid w:val="001A6E16"/>
    <w:rsid w:val="001A7939"/>
    <w:rsid w:val="001B0697"/>
    <w:rsid w:val="001B0BC3"/>
    <w:rsid w:val="001B174A"/>
    <w:rsid w:val="001B5665"/>
    <w:rsid w:val="001B5D75"/>
    <w:rsid w:val="001B63F9"/>
    <w:rsid w:val="001B7252"/>
    <w:rsid w:val="001B77EF"/>
    <w:rsid w:val="001B7942"/>
    <w:rsid w:val="001B7DEA"/>
    <w:rsid w:val="001C00CF"/>
    <w:rsid w:val="001C0803"/>
    <w:rsid w:val="001C1138"/>
    <w:rsid w:val="001C2C69"/>
    <w:rsid w:val="001C4739"/>
    <w:rsid w:val="001C4C8B"/>
    <w:rsid w:val="001C4C9F"/>
    <w:rsid w:val="001C5B92"/>
    <w:rsid w:val="001C6100"/>
    <w:rsid w:val="001D11B1"/>
    <w:rsid w:val="001D12EB"/>
    <w:rsid w:val="001D17AF"/>
    <w:rsid w:val="001D18B6"/>
    <w:rsid w:val="001D1B45"/>
    <w:rsid w:val="001D250A"/>
    <w:rsid w:val="001D2D97"/>
    <w:rsid w:val="001D2FC8"/>
    <w:rsid w:val="001D3EB8"/>
    <w:rsid w:val="001D42D1"/>
    <w:rsid w:val="001D472D"/>
    <w:rsid w:val="001D7C98"/>
    <w:rsid w:val="001E176E"/>
    <w:rsid w:val="001E1F0D"/>
    <w:rsid w:val="001E2C5D"/>
    <w:rsid w:val="001E34D0"/>
    <w:rsid w:val="001E362B"/>
    <w:rsid w:val="001E37E2"/>
    <w:rsid w:val="001E3A17"/>
    <w:rsid w:val="001E4127"/>
    <w:rsid w:val="001E50E0"/>
    <w:rsid w:val="001E52D4"/>
    <w:rsid w:val="001E750B"/>
    <w:rsid w:val="001E7E3B"/>
    <w:rsid w:val="001F11D7"/>
    <w:rsid w:val="001F1675"/>
    <w:rsid w:val="001F1862"/>
    <w:rsid w:val="001F2F47"/>
    <w:rsid w:val="001F3EAD"/>
    <w:rsid w:val="001F493E"/>
    <w:rsid w:val="001F5579"/>
    <w:rsid w:val="001F5A19"/>
    <w:rsid w:val="001F7233"/>
    <w:rsid w:val="001F7C74"/>
    <w:rsid w:val="001F7EF7"/>
    <w:rsid w:val="001F7F5D"/>
    <w:rsid w:val="002008C8"/>
    <w:rsid w:val="00200F85"/>
    <w:rsid w:val="00201225"/>
    <w:rsid w:val="00201427"/>
    <w:rsid w:val="00201BDE"/>
    <w:rsid w:val="00202687"/>
    <w:rsid w:val="00203DD3"/>
    <w:rsid w:val="0020475A"/>
    <w:rsid w:val="00204B56"/>
    <w:rsid w:val="00204EE6"/>
    <w:rsid w:val="002061EA"/>
    <w:rsid w:val="00206640"/>
    <w:rsid w:val="002069CC"/>
    <w:rsid w:val="00207A6D"/>
    <w:rsid w:val="002101D8"/>
    <w:rsid w:val="00210F9D"/>
    <w:rsid w:val="00211102"/>
    <w:rsid w:val="0021190E"/>
    <w:rsid w:val="00212120"/>
    <w:rsid w:val="00213FF2"/>
    <w:rsid w:val="0021448C"/>
    <w:rsid w:val="0021460B"/>
    <w:rsid w:val="00215F2E"/>
    <w:rsid w:val="00216A06"/>
    <w:rsid w:val="00216B2C"/>
    <w:rsid w:val="00217841"/>
    <w:rsid w:val="00217CB4"/>
    <w:rsid w:val="0022150D"/>
    <w:rsid w:val="002215B1"/>
    <w:rsid w:val="00222154"/>
    <w:rsid w:val="002244F8"/>
    <w:rsid w:val="00226687"/>
    <w:rsid w:val="00227021"/>
    <w:rsid w:val="0022732B"/>
    <w:rsid w:val="00227D38"/>
    <w:rsid w:val="0023065F"/>
    <w:rsid w:val="0023082A"/>
    <w:rsid w:val="00230D60"/>
    <w:rsid w:val="00231784"/>
    <w:rsid w:val="002318D7"/>
    <w:rsid w:val="00231DD1"/>
    <w:rsid w:val="002328A6"/>
    <w:rsid w:val="00233089"/>
    <w:rsid w:val="0023539C"/>
    <w:rsid w:val="0023561D"/>
    <w:rsid w:val="002378B2"/>
    <w:rsid w:val="00241F98"/>
    <w:rsid w:val="002424C5"/>
    <w:rsid w:val="00243AF4"/>
    <w:rsid w:val="00244169"/>
    <w:rsid w:val="00246695"/>
    <w:rsid w:val="00246FB6"/>
    <w:rsid w:val="00247CFC"/>
    <w:rsid w:val="00250649"/>
    <w:rsid w:val="0025088C"/>
    <w:rsid w:val="00250F15"/>
    <w:rsid w:val="00251AF2"/>
    <w:rsid w:val="00251F48"/>
    <w:rsid w:val="00252CE6"/>
    <w:rsid w:val="00253BD8"/>
    <w:rsid w:val="00254492"/>
    <w:rsid w:val="00254EBC"/>
    <w:rsid w:val="0025534F"/>
    <w:rsid w:val="00255720"/>
    <w:rsid w:val="0025574D"/>
    <w:rsid w:val="0025681D"/>
    <w:rsid w:val="002571EA"/>
    <w:rsid w:val="00257AC8"/>
    <w:rsid w:val="0026016C"/>
    <w:rsid w:val="0026025F"/>
    <w:rsid w:val="002602C2"/>
    <w:rsid w:val="00261065"/>
    <w:rsid w:val="00261091"/>
    <w:rsid w:val="002618F3"/>
    <w:rsid w:val="00261C36"/>
    <w:rsid w:val="002621E2"/>
    <w:rsid w:val="00262776"/>
    <w:rsid w:val="002632C9"/>
    <w:rsid w:val="002639FD"/>
    <w:rsid w:val="00263F6E"/>
    <w:rsid w:val="00264005"/>
    <w:rsid w:val="00266251"/>
    <w:rsid w:val="002663EB"/>
    <w:rsid w:val="00266A3E"/>
    <w:rsid w:val="00266F37"/>
    <w:rsid w:val="00267AFB"/>
    <w:rsid w:val="00267DE6"/>
    <w:rsid w:val="002701F2"/>
    <w:rsid w:val="0027043E"/>
    <w:rsid w:val="00270757"/>
    <w:rsid w:val="00270BB6"/>
    <w:rsid w:val="002711F5"/>
    <w:rsid w:val="002713C6"/>
    <w:rsid w:val="00271A1B"/>
    <w:rsid w:val="002720EC"/>
    <w:rsid w:val="00272189"/>
    <w:rsid w:val="00272861"/>
    <w:rsid w:val="0027288A"/>
    <w:rsid w:val="00272BE3"/>
    <w:rsid w:val="002731C3"/>
    <w:rsid w:val="0027324F"/>
    <w:rsid w:val="002732C9"/>
    <w:rsid w:val="0027463B"/>
    <w:rsid w:val="00274690"/>
    <w:rsid w:val="00274724"/>
    <w:rsid w:val="00274BC6"/>
    <w:rsid w:val="002753F0"/>
    <w:rsid w:val="002758A4"/>
    <w:rsid w:val="00276D0C"/>
    <w:rsid w:val="0027729E"/>
    <w:rsid w:val="00277AE1"/>
    <w:rsid w:val="00280E16"/>
    <w:rsid w:val="00281123"/>
    <w:rsid w:val="00281EB7"/>
    <w:rsid w:val="0028473E"/>
    <w:rsid w:val="00284752"/>
    <w:rsid w:val="0028518C"/>
    <w:rsid w:val="002851F3"/>
    <w:rsid w:val="002865B2"/>
    <w:rsid w:val="00286D27"/>
    <w:rsid w:val="00287E78"/>
    <w:rsid w:val="00290CFA"/>
    <w:rsid w:val="00293905"/>
    <w:rsid w:val="00293F46"/>
    <w:rsid w:val="002941F5"/>
    <w:rsid w:val="00294E82"/>
    <w:rsid w:val="00295775"/>
    <w:rsid w:val="002966D7"/>
    <w:rsid w:val="002A04F2"/>
    <w:rsid w:val="002A1B84"/>
    <w:rsid w:val="002A1E36"/>
    <w:rsid w:val="002A2475"/>
    <w:rsid w:val="002A2838"/>
    <w:rsid w:val="002A28DB"/>
    <w:rsid w:val="002A3388"/>
    <w:rsid w:val="002A5A0C"/>
    <w:rsid w:val="002A5AC1"/>
    <w:rsid w:val="002A5E31"/>
    <w:rsid w:val="002A648D"/>
    <w:rsid w:val="002A6D06"/>
    <w:rsid w:val="002A6FDF"/>
    <w:rsid w:val="002A74A0"/>
    <w:rsid w:val="002A7B5E"/>
    <w:rsid w:val="002B056C"/>
    <w:rsid w:val="002B38B3"/>
    <w:rsid w:val="002B461D"/>
    <w:rsid w:val="002B4F85"/>
    <w:rsid w:val="002B59CA"/>
    <w:rsid w:val="002B5C6E"/>
    <w:rsid w:val="002B6495"/>
    <w:rsid w:val="002C14A2"/>
    <w:rsid w:val="002C1858"/>
    <w:rsid w:val="002C29E9"/>
    <w:rsid w:val="002C2C04"/>
    <w:rsid w:val="002C2DFA"/>
    <w:rsid w:val="002C3114"/>
    <w:rsid w:val="002C3346"/>
    <w:rsid w:val="002C44D9"/>
    <w:rsid w:val="002C5344"/>
    <w:rsid w:val="002C53AE"/>
    <w:rsid w:val="002C6F65"/>
    <w:rsid w:val="002D12DA"/>
    <w:rsid w:val="002D1415"/>
    <w:rsid w:val="002D1F35"/>
    <w:rsid w:val="002D4991"/>
    <w:rsid w:val="002D4EA3"/>
    <w:rsid w:val="002D5C7A"/>
    <w:rsid w:val="002D6C37"/>
    <w:rsid w:val="002D6D2E"/>
    <w:rsid w:val="002D7285"/>
    <w:rsid w:val="002E0CBE"/>
    <w:rsid w:val="002E15C4"/>
    <w:rsid w:val="002E1C08"/>
    <w:rsid w:val="002E1CBC"/>
    <w:rsid w:val="002E219A"/>
    <w:rsid w:val="002E2AFB"/>
    <w:rsid w:val="002E391B"/>
    <w:rsid w:val="002E43C1"/>
    <w:rsid w:val="002E4A7D"/>
    <w:rsid w:val="002E5D14"/>
    <w:rsid w:val="002E5D20"/>
    <w:rsid w:val="002E77D7"/>
    <w:rsid w:val="002F26D0"/>
    <w:rsid w:val="002F2E98"/>
    <w:rsid w:val="002F5EC4"/>
    <w:rsid w:val="002F6B22"/>
    <w:rsid w:val="002F766B"/>
    <w:rsid w:val="00300886"/>
    <w:rsid w:val="00300A46"/>
    <w:rsid w:val="003013FC"/>
    <w:rsid w:val="00301A9F"/>
    <w:rsid w:val="00303B8F"/>
    <w:rsid w:val="00304E60"/>
    <w:rsid w:val="00306AFF"/>
    <w:rsid w:val="003078A2"/>
    <w:rsid w:val="00310C53"/>
    <w:rsid w:val="003126F9"/>
    <w:rsid w:val="00313643"/>
    <w:rsid w:val="0031369B"/>
    <w:rsid w:val="0031422F"/>
    <w:rsid w:val="003142B7"/>
    <w:rsid w:val="00314C38"/>
    <w:rsid w:val="00314C99"/>
    <w:rsid w:val="00315776"/>
    <w:rsid w:val="00315853"/>
    <w:rsid w:val="00315C72"/>
    <w:rsid w:val="003170AB"/>
    <w:rsid w:val="00317DD8"/>
    <w:rsid w:val="00321794"/>
    <w:rsid w:val="00321D2D"/>
    <w:rsid w:val="00322639"/>
    <w:rsid w:val="00322D1D"/>
    <w:rsid w:val="00322FC5"/>
    <w:rsid w:val="00323929"/>
    <w:rsid w:val="00323BB5"/>
    <w:rsid w:val="00323C6D"/>
    <w:rsid w:val="003245B3"/>
    <w:rsid w:val="00326B4B"/>
    <w:rsid w:val="003271A1"/>
    <w:rsid w:val="003275F6"/>
    <w:rsid w:val="00327EE1"/>
    <w:rsid w:val="00331FA6"/>
    <w:rsid w:val="00333296"/>
    <w:rsid w:val="00333704"/>
    <w:rsid w:val="003340BE"/>
    <w:rsid w:val="0033412C"/>
    <w:rsid w:val="00334314"/>
    <w:rsid w:val="00334320"/>
    <w:rsid w:val="003354B1"/>
    <w:rsid w:val="00336BE4"/>
    <w:rsid w:val="00336F6B"/>
    <w:rsid w:val="003372F2"/>
    <w:rsid w:val="00340571"/>
    <w:rsid w:val="00340AF1"/>
    <w:rsid w:val="00341871"/>
    <w:rsid w:val="0034194D"/>
    <w:rsid w:val="00341B58"/>
    <w:rsid w:val="00341BF5"/>
    <w:rsid w:val="0034221F"/>
    <w:rsid w:val="0034253B"/>
    <w:rsid w:val="0034298B"/>
    <w:rsid w:val="00342A58"/>
    <w:rsid w:val="00343C9C"/>
    <w:rsid w:val="00344156"/>
    <w:rsid w:val="0034420F"/>
    <w:rsid w:val="00344603"/>
    <w:rsid w:val="00344B4E"/>
    <w:rsid w:val="00345C49"/>
    <w:rsid w:val="0034626A"/>
    <w:rsid w:val="00350105"/>
    <w:rsid w:val="00350996"/>
    <w:rsid w:val="00350C85"/>
    <w:rsid w:val="0035180C"/>
    <w:rsid w:val="00351888"/>
    <w:rsid w:val="00352678"/>
    <w:rsid w:val="0035273C"/>
    <w:rsid w:val="003530F9"/>
    <w:rsid w:val="00353320"/>
    <w:rsid w:val="00353326"/>
    <w:rsid w:val="00353548"/>
    <w:rsid w:val="003541E4"/>
    <w:rsid w:val="00354360"/>
    <w:rsid w:val="00354A01"/>
    <w:rsid w:val="00355CCE"/>
    <w:rsid w:val="003568D8"/>
    <w:rsid w:val="00356BCA"/>
    <w:rsid w:val="00356E8D"/>
    <w:rsid w:val="00357EBE"/>
    <w:rsid w:val="0036083F"/>
    <w:rsid w:val="00360D23"/>
    <w:rsid w:val="00360D88"/>
    <w:rsid w:val="00362E50"/>
    <w:rsid w:val="00363735"/>
    <w:rsid w:val="003644E6"/>
    <w:rsid w:val="00364C49"/>
    <w:rsid w:val="00365907"/>
    <w:rsid w:val="00365E6E"/>
    <w:rsid w:val="003671B4"/>
    <w:rsid w:val="0036766B"/>
    <w:rsid w:val="00370453"/>
    <w:rsid w:val="00370698"/>
    <w:rsid w:val="00370A0D"/>
    <w:rsid w:val="003711CE"/>
    <w:rsid w:val="00372E3F"/>
    <w:rsid w:val="00373557"/>
    <w:rsid w:val="0037413E"/>
    <w:rsid w:val="00374159"/>
    <w:rsid w:val="0037494E"/>
    <w:rsid w:val="00374C33"/>
    <w:rsid w:val="00374FCE"/>
    <w:rsid w:val="003753C1"/>
    <w:rsid w:val="00376B30"/>
    <w:rsid w:val="00377AB7"/>
    <w:rsid w:val="0038034A"/>
    <w:rsid w:val="00381402"/>
    <w:rsid w:val="003824AB"/>
    <w:rsid w:val="00382B61"/>
    <w:rsid w:val="00383EDA"/>
    <w:rsid w:val="003864FA"/>
    <w:rsid w:val="00386CDA"/>
    <w:rsid w:val="003876BA"/>
    <w:rsid w:val="0039062A"/>
    <w:rsid w:val="00390977"/>
    <w:rsid w:val="00390B32"/>
    <w:rsid w:val="003922E5"/>
    <w:rsid w:val="003927EA"/>
    <w:rsid w:val="00392F66"/>
    <w:rsid w:val="00393923"/>
    <w:rsid w:val="00393BBA"/>
    <w:rsid w:val="00395196"/>
    <w:rsid w:val="00395839"/>
    <w:rsid w:val="00396DDA"/>
    <w:rsid w:val="00397497"/>
    <w:rsid w:val="003A0176"/>
    <w:rsid w:val="003A0451"/>
    <w:rsid w:val="003A23CC"/>
    <w:rsid w:val="003A3726"/>
    <w:rsid w:val="003A4BD7"/>
    <w:rsid w:val="003A5712"/>
    <w:rsid w:val="003A5AA0"/>
    <w:rsid w:val="003A601A"/>
    <w:rsid w:val="003A6D67"/>
    <w:rsid w:val="003A76D8"/>
    <w:rsid w:val="003A7D34"/>
    <w:rsid w:val="003A7DE1"/>
    <w:rsid w:val="003B1530"/>
    <w:rsid w:val="003B1FEC"/>
    <w:rsid w:val="003B211B"/>
    <w:rsid w:val="003B27E2"/>
    <w:rsid w:val="003B2ED0"/>
    <w:rsid w:val="003B322A"/>
    <w:rsid w:val="003B3A06"/>
    <w:rsid w:val="003B4A3B"/>
    <w:rsid w:val="003B6574"/>
    <w:rsid w:val="003B6FD0"/>
    <w:rsid w:val="003C00ED"/>
    <w:rsid w:val="003C040E"/>
    <w:rsid w:val="003C0891"/>
    <w:rsid w:val="003C0982"/>
    <w:rsid w:val="003C0B69"/>
    <w:rsid w:val="003C16A0"/>
    <w:rsid w:val="003C1AD2"/>
    <w:rsid w:val="003C1F0B"/>
    <w:rsid w:val="003C1F62"/>
    <w:rsid w:val="003C2C43"/>
    <w:rsid w:val="003C31DF"/>
    <w:rsid w:val="003C4662"/>
    <w:rsid w:val="003C4BD9"/>
    <w:rsid w:val="003C5DAF"/>
    <w:rsid w:val="003C5F85"/>
    <w:rsid w:val="003C675B"/>
    <w:rsid w:val="003C6C33"/>
    <w:rsid w:val="003C7D57"/>
    <w:rsid w:val="003D14FF"/>
    <w:rsid w:val="003D1A00"/>
    <w:rsid w:val="003D1EA3"/>
    <w:rsid w:val="003D2572"/>
    <w:rsid w:val="003D339D"/>
    <w:rsid w:val="003D39D3"/>
    <w:rsid w:val="003D42D0"/>
    <w:rsid w:val="003D67B0"/>
    <w:rsid w:val="003E00DB"/>
    <w:rsid w:val="003E06C1"/>
    <w:rsid w:val="003E091E"/>
    <w:rsid w:val="003E1637"/>
    <w:rsid w:val="003E1E0F"/>
    <w:rsid w:val="003E3613"/>
    <w:rsid w:val="003E3FDC"/>
    <w:rsid w:val="003E5734"/>
    <w:rsid w:val="003E5A6B"/>
    <w:rsid w:val="003E5BA0"/>
    <w:rsid w:val="003E6DC6"/>
    <w:rsid w:val="003E7DFA"/>
    <w:rsid w:val="003E7FA6"/>
    <w:rsid w:val="003F01A3"/>
    <w:rsid w:val="003F1743"/>
    <w:rsid w:val="003F1E1D"/>
    <w:rsid w:val="003F26F5"/>
    <w:rsid w:val="003F298E"/>
    <w:rsid w:val="003F2A71"/>
    <w:rsid w:val="003F2AF0"/>
    <w:rsid w:val="003F2D24"/>
    <w:rsid w:val="003F2F9E"/>
    <w:rsid w:val="003F3278"/>
    <w:rsid w:val="003F556C"/>
    <w:rsid w:val="003F7737"/>
    <w:rsid w:val="003F774C"/>
    <w:rsid w:val="003F79D8"/>
    <w:rsid w:val="003F7C50"/>
    <w:rsid w:val="00400227"/>
    <w:rsid w:val="00401135"/>
    <w:rsid w:val="004024A4"/>
    <w:rsid w:val="0040468D"/>
    <w:rsid w:val="00404EFE"/>
    <w:rsid w:val="004056AF"/>
    <w:rsid w:val="004061BC"/>
    <w:rsid w:val="00406A7D"/>
    <w:rsid w:val="00406AD7"/>
    <w:rsid w:val="00407946"/>
    <w:rsid w:val="0041077E"/>
    <w:rsid w:val="004113B3"/>
    <w:rsid w:val="00411A1A"/>
    <w:rsid w:val="00412264"/>
    <w:rsid w:val="00413346"/>
    <w:rsid w:val="00414342"/>
    <w:rsid w:val="00415B20"/>
    <w:rsid w:val="004160ED"/>
    <w:rsid w:val="00416D7D"/>
    <w:rsid w:val="00417272"/>
    <w:rsid w:val="0041745E"/>
    <w:rsid w:val="004176ED"/>
    <w:rsid w:val="00417FE6"/>
    <w:rsid w:val="00420E55"/>
    <w:rsid w:val="00421992"/>
    <w:rsid w:val="004229F7"/>
    <w:rsid w:val="00422B90"/>
    <w:rsid w:val="00422DFE"/>
    <w:rsid w:val="004233A3"/>
    <w:rsid w:val="004240C9"/>
    <w:rsid w:val="0042429A"/>
    <w:rsid w:val="00425121"/>
    <w:rsid w:val="00425F26"/>
    <w:rsid w:val="004266EA"/>
    <w:rsid w:val="004266EB"/>
    <w:rsid w:val="004272BA"/>
    <w:rsid w:val="0042778D"/>
    <w:rsid w:val="00430CB3"/>
    <w:rsid w:val="004311E8"/>
    <w:rsid w:val="00433106"/>
    <w:rsid w:val="00434655"/>
    <w:rsid w:val="00434D3A"/>
    <w:rsid w:val="00435121"/>
    <w:rsid w:val="00435681"/>
    <w:rsid w:val="00436288"/>
    <w:rsid w:val="00436711"/>
    <w:rsid w:val="00437A9E"/>
    <w:rsid w:val="0044052B"/>
    <w:rsid w:val="004408FA"/>
    <w:rsid w:val="004411CD"/>
    <w:rsid w:val="004413A7"/>
    <w:rsid w:val="004427DA"/>
    <w:rsid w:val="00442B1E"/>
    <w:rsid w:val="00443E32"/>
    <w:rsid w:val="004452D7"/>
    <w:rsid w:val="0044617B"/>
    <w:rsid w:val="004462E6"/>
    <w:rsid w:val="00446A7E"/>
    <w:rsid w:val="00447030"/>
    <w:rsid w:val="00447206"/>
    <w:rsid w:val="00447208"/>
    <w:rsid w:val="00447B12"/>
    <w:rsid w:val="00450A0A"/>
    <w:rsid w:val="00450E71"/>
    <w:rsid w:val="00452645"/>
    <w:rsid w:val="004530EB"/>
    <w:rsid w:val="004541F5"/>
    <w:rsid w:val="00454301"/>
    <w:rsid w:val="004545A3"/>
    <w:rsid w:val="00455A52"/>
    <w:rsid w:val="00456073"/>
    <w:rsid w:val="00457939"/>
    <w:rsid w:val="00457AE6"/>
    <w:rsid w:val="004611D5"/>
    <w:rsid w:val="0046228B"/>
    <w:rsid w:val="00463376"/>
    <w:rsid w:val="00464D30"/>
    <w:rsid w:val="00465159"/>
    <w:rsid w:val="004657D9"/>
    <w:rsid w:val="00466566"/>
    <w:rsid w:val="00467476"/>
    <w:rsid w:val="00467CD0"/>
    <w:rsid w:val="00470BB2"/>
    <w:rsid w:val="00472112"/>
    <w:rsid w:val="004721F6"/>
    <w:rsid w:val="004729C0"/>
    <w:rsid w:val="00472BC7"/>
    <w:rsid w:val="0047345B"/>
    <w:rsid w:val="00473705"/>
    <w:rsid w:val="00473746"/>
    <w:rsid w:val="004739F4"/>
    <w:rsid w:val="00474337"/>
    <w:rsid w:val="00475167"/>
    <w:rsid w:val="00475649"/>
    <w:rsid w:val="00475763"/>
    <w:rsid w:val="004771FD"/>
    <w:rsid w:val="004774EC"/>
    <w:rsid w:val="0047759B"/>
    <w:rsid w:val="0048155E"/>
    <w:rsid w:val="00481F99"/>
    <w:rsid w:val="0048323C"/>
    <w:rsid w:val="0048348F"/>
    <w:rsid w:val="00483F05"/>
    <w:rsid w:val="00483F51"/>
    <w:rsid w:val="0048432B"/>
    <w:rsid w:val="00484449"/>
    <w:rsid w:val="0048501B"/>
    <w:rsid w:val="0048552E"/>
    <w:rsid w:val="0048557E"/>
    <w:rsid w:val="00485CF7"/>
    <w:rsid w:val="00486C8A"/>
    <w:rsid w:val="00487981"/>
    <w:rsid w:val="00487DA9"/>
    <w:rsid w:val="00490E87"/>
    <w:rsid w:val="00491742"/>
    <w:rsid w:val="004926DF"/>
    <w:rsid w:val="00493167"/>
    <w:rsid w:val="00493444"/>
    <w:rsid w:val="0049411E"/>
    <w:rsid w:val="00494B5F"/>
    <w:rsid w:val="00494CD0"/>
    <w:rsid w:val="00494F87"/>
    <w:rsid w:val="00495720"/>
    <w:rsid w:val="00496343"/>
    <w:rsid w:val="004963CB"/>
    <w:rsid w:val="00496627"/>
    <w:rsid w:val="004979E4"/>
    <w:rsid w:val="00497E41"/>
    <w:rsid w:val="004A179B"/>
    <w:rsid w:val="004A17BE"/>
    <w:rsid w:val="004A189D"/>
    <w:rsid w:val="004A1FC0"/>
    <w:rsid w:val="004A43DE"/>
    <w:rsid w:val="004A4DF8"/>
    <w:rsid w:val="004A73D5"/>
    <w:rsid w:val="004A78C9"/>
    <w:rsid w:val="004B15D0"/>
    <w:rsid w:val="004B16A7"/>
    <w:rsid w:val="004B38F3"/>
    <w:rsid w:val="004B46D5"/>
    <w:rsid w:val="004B4C64"/>
    <w:rsid w:val="004B62FB"/>
    <w:rsid w:val="004B681C"/>
    <w:rsid w:val="004B6FAE"/>
    <w:rsid w:val="004B70C7"/>
    <w:rsid w:val="004B78BF"/>
    <w:rsid w:val="004C0241"/>
    <w:rsid w:val="004C1AF8"/>
    <w:rsid w:val="004C1FE1"/>
    <w:rsid w:val="004C3428"/>
    <w:rsid w:val="004C3D33"/>
    <w:rsid w:val="004C449B"/>
    <w:rsid w:val="004C55A7"/>
    <w:rsid w:val="004C5FC2"/>
    <w:rsid w:val="004C6A93"/>
    <w:rsid w:val="004C6DB2"/>
    <w:rsid w:val="004C7465"/>
    <w:rsid w:val="004D0750"/>
    <w:rsid w:val="004D146C"/>
    <w:rsid w:val="004D183F"/>
    <w:rsid w:val="004D19FB"/>
    <w:rsid w:val="004D2706"/>
    <w:rsid w:val="004D3F69"/>
    <w:rsid w:val="004D55D8"/>
    <w:rsid w:val="004D76C4"/>
    <w:rsid w:val="004D7956"/>
    <w:rsid w:val="004E00AB"/>
    <w:rsid w:val="004E02AD"/>
    <w:rsid w:val="004E19E5"/>
    <w:rsid w:val="004E33CB"/>
    <w:rsid w:val="004E3419"/>
    <w:rsid w:val="004E3CC4"/>
    <w:rsid w:val="004E4369"/>
    <w:rsid w:val="004E45CE"/>
    <w:rsid w:val="004E6782"/>
    <w:rsid w:val="004F098C"/>
    <w:rsid w:val="004F0E8E"/>
    <w:rsid w:val="004F1A6F"/>
    <w:rsid w:val="004F358F"/>
    <w:rsid w:val="004F444C"/>
    <w:rsid w:val="004F56D1"/>
    <w:rsid w:val="004F59D9"/>
    <w:rsid w:val="004F5F13"/>
    <w:rsid w:val="004F6095"/>
    <w:rsid w:val="004F6C90"/>
    <w:rsid w:val="004F792E"/>
    <w:rsid w:val="00500816"/>
    <w:rsid w:val="005009B1"/>
    <w:rsid w:val="00500A37"/>
    <w:rsid w:val="00501975"/>
    <w:rsid w:val="00503DD2"/>
    <w:rsid w:val="00504341"/>
    <w:rsid w:val="0050523F"/>
    <w:rsid w:val="0050712D"/>
    <w:rsid w:val="00507ED9"/>
    <w:rsid w:val="00510C24"/>
    <w:rsid w:val="00511699"/>
    <w:rsid w:val="00512439"/>
    <w:rsid w:val="00512BA6"/>
    <w:rsid w:val="005140A1"/>
    <w:rsid w:val="005151BD"/>
    <w:rsid w:val="00515329"/>
    <w:rsid w:val="00515728"/>
    <w:rsid w:val="005161BA"/>
    <w:rsid w:val="00520223"/>
    <w:rsid w:val="005209F5"/>
    <w:rsid w:val="00522387"/>
    <w:rsid w:val="00522C84"/>
    <w:rsid w:val="005231BD"/>
    <w:rsid w:val="005242EE"/>
    <w:rsid w:val="005244A8"/>
    <w:rsid w:val="0052597F"/>
    <w:rsid w:val="00525F48"/>
    <w:rsid w:val="00526016"/>
    <w:rsid w:val="00526974"/>
    <w:rsid w:val="00526D79"/>
    <w:rsid w:val="005271F8"/>
    <w:rsid w:val="0052783D"/>
    <w:rsid w:val="00527F82"/>
    <w:rsid w:val="00527FDA"/>
    <w:rsid w:val="005304CB"/>
    <w:rsid w:val="00531D9D"/>
    <w:rsid w:val="005329F0"/>
    <w:rsid w:val="0053339A"/>
    <w:rsid w:val="005339E8"/>
    <w:rsid w:val="00533DD0"/>
    <w:rsid w:val="00534649"/>
    <w:rsid w:val="0053525C"/>
    <w:rsid w:val="005357FD"/>
    <w:rsid w:val="00535837"/>
    <w:rsid w:val="00536080"/>
    <w:rsid w:val="005360B1"/>
    <w:rsid w:val="0053624A"/>
    <w:rsid w:val="0053651E"/>
    <w:rsid w:val="00536799"/>
    <w:rsid w:val="00537082"/>
    <w:rsid w:val="00537AE7"/>
    <w:rsid w:val="00537C90"/>
    <w:rsid w:val="0054053A"/>
    <w:rsid w:val="005406AA"/>
    <w:rsid w:val="00541CDB"/>
    <w:rsid w:val="00541F72"/>
    <w:rsid w:val="0054290F"/>
    <w:rsid w:val="00542BBB"/>
    <w:rsid w:val="00543344"/>
    <w:rsid w:val="0054344C"/>
    <w:rsid w:val="005446EC"/>
    <w:rsid w:val="00544C48"/>
    <w:rsid w:val="005458A7"/>
    <w:rsid w:val="00545DA7"/>
    <w:rsid w:val="00546F5C"/>
    <w:rsid w:val="0054725C"/>
    <w:rsid w:val="0054742E"/>
    <w:rsid w:val="00547FD3"/>
    <w:rsid w:val="00551EE9"/>
    <w:rsid w:val="00552844"/>
    <w:rsid w:val="00553BFC"/>
    <w:rsid w:val="005558E5"/>
    <w:rsid w:val="00555B75"/>
    <w:rsid w:val="00556770"/>
    <w:rsid w:val="0055731D"/>
    <w:rsid w:val="00557BA1"/>
    <w:rsid w:val="0056013B"/>
    <w:rsid w:val="0056102A"/>
    <w:rsid w:val="00563001"/>
    <w:rsid w:val="005630A2"/>
    <w:rsid w:val="00564C2B"/>
    <w:rsid w:val="00565459"/>
    <w:rsid w:val="005701EF"/>
    <w:rsid w:val="00570A20"/>
    <w:rsid w:val="0057111D"/>
    <w:rsid w:val="0057174E"/>
    <w:rsid w:val="005717DF"/>
    <w:rsid w:val="0057241E"/>
    <w:rsid w:val="00572852"/>
    <w:rsid w:val="005728B7"/>
    <w:rsid w:val="00572D75"/>
    <w:rsid w:val="00572E20"/>
    <w:rsid w:val="0057335F"/>
    <w:rsid w:val="00574B89"/>
    <w:rsid w:val="0057596E"/>
    <w:rsid w:val="00575EB1"/>
    <w:rsid w:val="005764D5"/>
    <w:rsid w:val="00576D42"/>
    <w:rsid w:val="0058029B"/>
    <w:rsid w:val="00580FD9"/>
    <w:rsid w:val="005817A0"/>
    <w:rsid w:val="00581E1A"/>
    <w:rsid w:val="00582211"/>
    <w:rsid w:val="0058261B"/>
    <w:rsid w:val="005827F4"/>
    <w:rsid w:val="00583074"/>
    <w:rsid w:val="00584324"/>
    <w:rsid w:val="0058575A"/>
    <w:rsid w:val="00585C4D"/>
    <w:rsid w:val="005872CA"/>
    <w:rsid w:val="0059127A"/>
    <w:rsid w:val="0059183D"/>
    <w:rsid w:val="00591D7E"/>
    <w:rsid w:val="00592204"/>
    <w:rsid w:val="005947C5"/>
    <w:rsid w:val="00594CC7"/>
    <w:rsid w:val="0059510B"/>
    <w:rsid w:val="0059565A"/>
    <w:rsid w:val="00596B95"/>
    <w:rsid w:val="00596F06"/>
    <w:rsid w:val="00596FAF"/>
    <w:rsid w:val="005972FF"/>
    <w:rsid w:val="005A0229"/>
    <w:rsid w:val="005A05BD"/>
    <w:rsid w:val="005A100B"/>
    <w:rsid w:val="005A1B5A"/>
    <w:rsid w:val="005A1D11"/>
    <w:rsid w:val="005A26C0"/>
    <w:rsid w:val="005A30F2"/>
    <w:rsid w:val="005A3427"/>
    <w:rsid w:val="005A3B93"/>
    <w:rsid w:val="005A3BEB"/>
    <w:rsid w:val="005A48EC"/>
    <w:rsid w:val="005A4A3D"/>
    <w:rsid w:val="005A4D46"/>
    <w:rsid w:val="005A558D"/>
    <w:rsid w:val="005A61D8"/>
    <w:rsid w:val="005A68F7"/>
    <w:rsid w:val="005A7663"/>
    <w:rsid w:val="005A7A2F"/>
    <w:rsid w:val="005A7EF5"/>
    <w:rsid w:val="005B01B1"/>
    <w:rsid w:val="005B1D4E"/>
    <w:rsid w:val="005B39DB"/>
    <w:rsid w:val="005B3FE1"/>
    <w:rsid w:val="005B4526"/>
    <w:rsid w:val="005B4564"/>
    <w:rsid w:val="005B5974"/>
    <w:rsid w:val="005B5CB4"/>
    <w:rsid w:val="005C12D0"/>
    <w:rsid w:val="005C23C5"/>
    <w:rsid w:val="005C2A31"/>
    <w:rsid w:val="005C3AD0"/>
    <w:rsid w:val="005C46FB"/>
    <w:rsid w:val="005C4FF8"/>
    <w:rsid w:val="005C51A2"/>
    <w:rsid w:val="005C5920"/>
    <w:rsid w:val="005C5BBB"/>
    <w:rsid w:val="005C6091"/>
    <w:rsid w:val="005C7890"/>
    <w:rsid w:val="005C7CDB"/>
    <w:rsid w:val="005D0093"/>
    <w:rsid w:val="005D07DA"/>
    <w:rsid w:val="005D0D74"/>
    <w:rsid w:val="005D1523"/>
    <w:rsid w:val="005D1A1B"/>
    <w:rsid w:val="005D1F4E"/>
    <w:rsid w:val="005D222A"/>
    <w:rsid w:val="005D330E"/>
    <w:rsid w:val="005D3965"/>
    <w:rsid w:val="005D4091"/>
    <w:rsid w:val="005D4AAD"/>
    <w:rsid w:val="005D4D6B"/>
    <w:rsid w:val="005D6037"/>
    <w:rsid w:val="005D6924"/>
    <w:rsid w:val="005D692A"/>
    <w:rsid w:val="005D70F2"/>
    <w:rsid w:val="005E1AC5"/>
    <w:rsid w:val="005E1F50"/>
    <w:rsid w:val="005E1FC6"/>
    <w:rsid w:val="005E208F"/>
    <w:rsid w:val="005E21E6"/>
    <w:rsid w:val="005E3463"/>
    <w:rsid w:val="005E37A4"/>
    <w:rsid w:val="005E3FFB"/>
    <w:rsid w:val="005E4B55"/>
    <w:rsid w:val="005E4ECF"/>
    <w:rsid w:val="005E5578"/>
    <w:rsid w:val="005E608D"/>
    <w:rsid w:val="005F1152"/>
    <w:rsid w:val="005F22BD"/>
    <w:rsid w:val="005F23D2"/>
    <w:rsid w:val="005F2EE4"/>
    <w:rsid w:val="005F47FF"/>
    <w:rsid w:val="005F4DF5"/>
    <w:rsid w:val="005F5AF6"/>
    <w:rsid w:val="005F5DD9"/>
    <w:rsid w:val="005F6029"/>
    <w:rsid w:val="005F6BDB"/>
    <w:rsid w:val="005F76B1"/>
    <w:rsid w:val="005F7E74"/>
    <w:rsid w:val="0060047D"/>
    <w:rsid w:val="00600A99"/>
    <w:rsid w:val="00600EE2"/>
    <w:rsid w:val="00601645"/>
    <w:rsid w:val="00601A76"/>
    <w:rsid w:val="006021D7"/>
    <w:rsid w:val="006023F3"/>
    <w:rsid w:val="00602BC7"/>
    <w:rsid w:val="006031DF"/>
    <w:rsid w:val="006031E9"/>
    <w:rsid w:val="0060415F"/>
    <w:rsid w:val="00604970"/>
    <w:rsid w:val="006052A3"/>
    <w:rsid w:val="00605A8A"/>
    <w:rsid w:val="00605AA6"/>
    <w:rsid w:val="00606A7F"/>
    <w:rsid w:val="00606D16"/>
    <w:rsid w:val="00607F0A"/>
    <w:rsid w:val="00610631"/>
    <w:rsid w:val="00612160"/>
    <w:rsid w:val="00613001"/>
    <w:rsid w:val="0061369B"/>
    <w:rsid w:val="006136A6"/>
    <w:rsid w:val="00613738"/>
    <w:rsid w:val="006148A5"/>
    <w:rsid w:val="00614AA4"/>
    <w:rsid w:val="00615B5D"/>
    <w:rsid w:val="006178BE"/>
    <w:rsid w:val="00617973"/>
    <w:rsid w:val="00617F85"/>
    <w:rsid w:val="006202B8"/>
    <w:rsid w:val="006208F1"/>
    <w:rsid w:val="00620953"/>
    <w:rsid w:val="00620C6E"/>
    <w:rsid w:val="006224A8"/>
    <w:rsid w:val="00622D9D"/>
    <w:rsid w:val="006238C9"/>
    <w:rsid w:val="006238E7"/>
    <w:rsid w:val="00623D31"/>
    <w:rsid w:val="00623D7D"/>
    <w:rsid w:val="00623EE8"/>
    <w:rsid w:val="006251BB"/>
    <w:rsid w:val="006253FA"/>
    <w:rsid w:val="0062586A"/>
    <w:rsid w:val="00626326"/>
    <w:rsid w:val="006307F2"/>
    <w:rsid w:val="00630E4B"/>
    <w:rsid w:val="00630E92"/>
    <w:rsid w:val="006319BA"/>
    <w:rsid w:val="0063552D"/>
    <w:rsid w:val="00636083"/>
    <w:rsid w:val="0064184B"/>
    <w:rsid w:val="00643425"/>
    <w:rsid w:val="00646EE3"/>
    <w:rsid w:val="006474A7"/>
    <w:rsid w:val="00647A24"/>
    <w:rsid w:val="00650423"/>
    <w:rsid w:val="0065114B"/>
    <w:rsid w:val="0065166B"/>
    <w:rsid w:val="00652264"/>
    <w:rsid w:val="00652333"/>
    <w:rsid w:val="00653B47"/>
    <w:rsid w:val="00654C99"/>
    <w:rsid w:val="00655401"/>
    <w:rsid w:val="006558DF"/>
    <w:rsid w:val="00655A72"/>
    <w:rsid w:val="00655ABD"/>
    <w:rsid w:val="00655BBA"/>
    <w:rsid w:val="00655E43"/>
    <w:rsid w:val="006563A3"/>
    <w:rsid w:val="006568D8"/>
    <w:rsid w:val="006570F3"/>
    <w:rsid w:val="00657303"/>
    <w:rsid w:val="006579D6"/>
    <w:rsid w:val="00657D78"/>
    <w:rsid w:val="00657E7A"/>
    <w:rsid w:val="00660630"/>
    <w:rsid w:val="00661509"/>
    <w:rsid w:val="00662B63"/>
    <w:rsid w:val="006638CF"/>
    <w:rsid w:val="00664023"/>
    <w:rsid w:val="00664035"/>
    <w:rsid w:val="00664B8E"/>
    <w:rsid w:val="00664FDA"/>
    <w:rsid w:val="00665189"/>
    <w:rsid w:val="00665C82"/>
    <w:rsid w:val="00665D44"/>
    <w:rsid w:val="00665E0D"/>
    <w:rsid w:val="00665F62"/>
    <w:rsid w:val="00666320"/>
    <w:rsid w:val="006667B4"/>
    <w:rsid w:val="0066743F"/>
    <w:rsid w:val="00667806"/>
    <w:rsid w:val="00667AA2"/>
    <w:rsid w:val="0067135F"/>
    <w:rsid w:val="00671870"/>
    <w:rsid w:val="00671BFA"/>
    <w:rsid w:val="00671DB9"/>
    <w:rsid w:val="00671EC1"/>
    <w:rsid w:val="00672755"/>
    <w:rsid w:val="00673213"/>
    <w:rsid w:val="00673878"/>
    <w:rsid w:val="006739A9"/>
    <w:rsid w:val="0067408F"/>
    <w:rsid w:val="0067429A"/>
    <w:rsid w:val="0067489B"/>
    <w:rsid w:val="00674B69"/>
    <w:rsid w:val="00674F15"/>
    <w:rsid w:val="0067600A"/>
    <w:rsid w:val="00677BE1"/>
    <w:rsid w:val="0068022C"/>
    <w:rsid w:val="006805CE"/>
    <w:rsid w:val="00680C72"/>
    <w:rsid w:val="00681270"/>
    <w:rsid w:val="00681344"/>
    <w:rsid w:val="00681578"/>
    <w:rsid w:val="006819BF"/>
    <w:rsid w:val="00682327"/>
    <w:rsid w:val="00682E28"/>
    <w:rsid w:val="006838B9"/>
    <w:rsid w:val="0068467B"/>
    <w:rsid w:val="00684B9F"/>
    <w:rsid w:val="006851A0"/>
    <w:rsid w:val="00685627"/>
    <w:rsid w:val="00685BD3"/>
    <w:rsid w:val="00685C36"/>
    <w:rsid w:val="0068645F"/>
    <w:rsid w:val="00687452"/>
    <w:rsid w:val="0069112F"/>
    <w:rsid w:val="0069173A"/>
    <w:rsid w:val="00691775"/>
    <w:rsid w:val="00693143"/>
    <w:rsid w:val="00693549"/>
    <w:rsid w:val="0069457E"/>
    <w:rsid w:val="0069496C"/>
    <w:rsid w:val="006950D2"/>
    <w:rsid w:val="0069647B"/>
    <w:rsid w:val="0069684F"/>
    <w:rsid w:val="00696E6A"/>
    <w:rsid w:val="00696F82"/>
    <w:rsid w:val="0069729C"/>
    <w:rsid w:val="00697C68"/>
    <w:rsid w:val="00697D1F"/>
    <w:rsid w:val="006A0383"/>
    <w:rsid w:val="006A069A"/>
    <w:rsid w:val="006A11F3"/>
    <w:rsid w:val="006A1978"/>
    <w:rsid w:val="006A1A22"/>
    <w:rsid w:val="006A1CA6"/>
    <w:rsid w:val="006A1FE8"/>
    <w:rsid w:val="006A2885"/>
    <w:rsid w:val="006A2972"/>
    <w:rsid w:val="006A5BFC"/>
    <w:rsid w:val="006A6629"/>
    <w:rsid w:val="006A7DB1"/>
    <w:rsid w:val="006B0085"/>
    <w:rsid w:val="006B12D3"/>
    <w:rsid w:val="006B13A4"/>
    <w:rsid w:val="006B157A"/>
    <w:rsid w:val="006B380A"/>
    <w:rsid w:val="006B46DE"/>
    <w:rsid w:val="006B4AA1"/>
    <w:rsid w:val="006B54CA"/>
    <w:rsid w:val="006B569A"/>
    <w:rsid w:val="006B6CBB"/>
    <w:rsid w:val="006C28B6"/>
    <w:rsid w:val="006C4106"/>
    <w:rsid w:val="006C4ADC"/>
    <w:rsid w:val="006D0186"/>
    <w:rsid w:val="006D07B8"/>
    <w:rsid w:val="006D0830"/>
    <w:rsid w:val="006D24FB"/>
    <w:rsid w:val="006D47E5"/>
    <w:rsid w:val="006D487F"/>
    <w:rsid w:val="006D55F8"/>
    <w:rsid w:val="006D59F9"/>
    <w:rsid w:val="006D5EF9"/>
    <w:rsid w:val="006D602C"/>
    <w:rsid w:val="006D6AE6"/>
    <w:rsid w:val="006D6E88"/>
    <w:rsid w:val="006D7F9C"/>
    <w:rsid w:val="006E07D1"/>
    <w:rsid w:val="006E0F28"/>
    <w:rsid w:val="006E140A"/>
    <w:rsid w:val="006E1B07"/>
    <w:rsid w:val="006E22C1"/>
    <w:rsid w:val="006E34E5"/>
    <w:rsid w:val="006E3FEB"/>
    <w:rsid w:val="006E41E1"/>
    <w:rsid w:val="006E4CF4"/>
    <w:rsid w:val="006E6575"/>
    <w:rsid w:val="006E6CB9"/>
    <w:rsid w:val="006E751F"/>
    <w:rsid w:val="006F055D"/>
    <w:rsid w:val="006F076E"/>
    <w:rsid w:val="006F1305"/>
    <w:rsid w:val="006F2941"/>
    <w:rsid w:val="006F3065"/>
    <w:rsid w:val="006F364B"/>
    <w:rsid w:val="006F36C4"/>
    <w:rsid w:val="006F37D8"/>
    <w:rsid w:val="006F49FC"/>
    <w:rsid w:val="006F6902"/>
    <w:rsid w:val="006F6EE8"/>
    <w:rsid w:val="006F71B5"/>
    <w:rsid w:val="006F7208"/>
    <w:rsid w:val="006F7837"/>
    <w:rsid w:val="006F7B4C"/>
    <w:rsid w:val="006F7C7E"/>
    <w:rsid w:val="0070131A"/>
    <w:rsid w:val="00701BA7"/>
    <w:rsid w:val="00701D7D"/>
    <w:rsid w:val="007024FC"/>
    <w:rsid w:val="00703755"/>
    <w:rsid w:val="007038C0"/>
    <w:rsid w:val="00703CB7"/>
    <w:rsid w:val="00703F2C"/>
    <w:rsid w:val="0070433E"/>
    <w:rsid w:val="007044F3"/>
    <w:rsid w:val="00704BA4"/>
    <w:rsid w:val="00704F66"/>
    <w:rsid w:val="00706049"/>
    <w:rsid w:val="00706432"/>
    <w:rsid w:val="007066AD"/>
    <w:rsid w:val="00706751"/>
    <w:rsid w:val="007078E7"/>
    <w:rsid w:val="00707B69"/>
    <w:rsid w:val="007109C0"/>
    <w:rsid w:val="0071106E"/>
    <w:rsid w:val="00711848"/>
    <w:rsid w:val="007125BC"/>
    <w:rsid w:val="00713EB6"/>
    <w:rsid w:val="00714021"/>
    <w:rsid w:val="007142B1"/>
    <w:rsid w:val="007162FE"/>
    <w:rsid w:val="007168CF"/>
    <w:rsid w:val="00720201"/>
    <w:rsid w:val="0072025E"/>
    <w:rsid w:val="0072099C"/>
    <w:rsid w:val="00721A3B"/>
    <w:rsid w:val="007221A9"/>
    <w:rsid w:val="0072300E"/>
    <w:rsid w:val="00724E30"/>
    <w:rsid w:val="00725489"/>
    <w:rsid w:val="007254A0"/>
    <w:rsid w:val="007259A2"/>
    <w:rsid w:val="00725CE5"/>
    <w:rsid w:val="00726309"/>
    <w:rsid w:val="00726EED"/>
    <w:rsid w:val="007274CB"/>
    <w:rsid w:val="007305E4"/>
    <w:rsid w:val="00731764"/>
    <w:rsid w:val="00732CC1"/>
    <w:rsid w:val="00732D43"/>
    <w:rsid w:val="007330DB"/>
    <w:rsid w:val="0073382D"/>
    <w:rsid w:val="00733AA3"/>
    <w:rsid w:val="00733F28"/>
    <w:rsid w:val="00734631"/>
    <w:rsid w:val="0073557B"/>
    <w:rsid w:val="007366DF"/>
    <w:rsid w:val="00736759"/>
    <w:rsid w:val="00737A9C"/>
    <w:rsid w:val="00740F8D"/>
    <w:rsid w:val="00740FB2"/>
    <w:rsid w:val="007413A2"/>
    <w:rsid w:val="0074245F"/>
    <w:rsid w:val="00742B87"/>
    <w:rsid w:val="00745500"/>
    <w:rsid w:val="00745559"/>
    <w:rsid w:val="00745F3D"/>
    <w:rsid w:val="0074613A"/>
    <w:rsid w:val="007464AF"/>
    <w:rsid w:val="00746508"/>
    <w:rsid w:val="007471FC"/>
    <w:rsid w:val="007504EC"/>
    <w:rsid w:val="007509AA"/>
    <w:rsid w:val="00750E3F"/>
    <w:rsid w:val="00750FF3"/>
    <w:rsid w:val="00752315"/>
    <w:rsid w:val="007525B2"/>
    <w:rsid w:val="007536BC"/>
    <w:rsid w:val="00754C6B"/>
    <w:rsid w:val="00754E92"/>
    <w:rsid w:val="00755948"/>
    <w:rsid w:val="00755A5D"/>
    <w:rsid w:val="00756436"/>
    <w:rsid w:val="0076218C"/>
    <w:rsid w:val="0076296C"/>
    <w:rsid w:val="00763140"/>
    <w:rsid w:val="0076395A"/>
    <w:rsid w:val="00764AD6"/>
    <w:rsid w:val="00765123"/>
    <w:rsid w:val="00765236"/>
    <w:rsid w:val="00765768"/>
    <w:rsid w:val="00766233"/>
    <w:rsid w:val="00766A6C"/>
    <w:rsid w:val="00766EC3"/>
    <w:rsid w:val="007671A4"/>
    <w:rsid w:val="00767A16"/>
    <w:rsid w:val="00767C64"/>
    <w:rsid w:val="007704CA"/>
    <w:rsid w:val="00774E35"/>
    <w:rsid w:val="00775135"/>
    <w:rsid w:val="0077574B"/>
    <w:rsid w:val="007758F9"/>
    <w:rsid w:val="00775D45"/>
    <w:rsid w:val="00776734"/>
    <w:rsid w:val="007775EC"/>
    <w:rsid w:val="007804B3"/>
    <w:rsid w:val="00780C26"/>
    <w:rsid w:val="007816C1"/>
    <w:rsid w:val="00781A53"/>
    <w:rsid w:val="0078212A"/>
    <w:rsid w:val="007832DD"/>
    <w:rsid w:val="007833FC"/>
    <w:rsid w:val="007835D1"/>
    <w:rsid w:val="00784907"/>
    <w:rsid w:val="00784946"/>
    <w:rsid w:val="00784D4D"/>
    <w:rsid w:val="00785228"/>
    <w:rsid w:val="007857F8"/>
    <w:rsid w:val="00785F1F"/>
    <w:rsid w:val="00786267"/>
    <w:rsid w:val="00787F1D"/>
    <w:rsid w:val="0079000A"/>
    <w:rsid w:val="007912A9"/>
    <w:rsid w:val="00792A78"/>
    <w:rsid w:val="00792AFE"/>
    <w:rsid w:val="00792F4B"/>
    <w:rsid w:val="007936C9"/>
    <w:rsid w:val="00793F07"/>
    <w:rsid w:val="00794747"/>
    <w:rsid w:val="007950AD"/>
    <w:rsid w:val="007959EE"/>
    <w:rsid w:val="00796307"/>
    <w:rsid w:val="0079661C"/>
    <w:rsid w:val="007967FC"/>
    <w:rsid w:val="00796BCD"/>
    <w:rsid w:val="00796C37"/>
    <w:rsid w:val="007A0E3A"/>
    <w:rsid w:val="007A28D5"/>
    <w:rsid w:val="007A3AB8"/>
    <w:rsid w:val="007A3D8A"/>
    <w:rsid w:val="007A421E"/>
    <w:rsid w:val="007A4848"/>
    <w:rsid w:val="007A4A08"/>
    <w:rsid w:val="007A5141"/>
    <w:rsid w:val="007A5899"/>
    <w:rsid w:val="007A5E51"/>
    <w:rsid w:val="007A7FB0"/>
    <w:rsid w:val="007B18FF"/>
    <w:rsid w:val="007B1A28"/>
    <w:rsid w:val="007B1CC0"/>
    <w:rsid w:val="007B2946"/>
    <w:rsid w:val="007B2E11"/>
    <w:rsid w:val="007B2F6F"/>
    <w:rsid w:val="007B358D"/>
    <w:rsid w:val="007B3EAE"/>
    <w:rsid w:val="007B404D"/>
    <w:rsid w:val="007B5D49"/>
    <w:rsid w:val="007B7012"/>
    <w:rsid w:val="007C02F1"/>
    <w:rsid w:val="007C0861"/>
    <w:rsid w:val="007C0A59"/>
    <w:rsid w:val="007C1813"/>
    <w:rsid w:val="007C205E"/>
    <w:rsid w:val="007C27F1"/>
    <w:rsid w:val="007C5E7E"/>
    <w:rsid w:val="007C6F60"/>
    <w:rsid w:val="007C7DDA"/>
    <w:rsid w:val="007D177C"/>
    <w:rsid w:val="007D2B14"/>
    <w:rsid w:val="007D3F3D"/>
    <w:rsid w:val="007D450F"/>
    <w:rsid w:val="007D4E38"/>
    <w:rsid w:val="007D6D3B"/>
    <w:rsid w:val="007E03B6"/>
    <w:rsid w:val="007E08DF"/>
    <w:rsid w:val="007E295B"/>
    <w:rsid w:val="007E463A"/>
    <w:rsid w:val="007E5022"/>
    <w:rsid w:val="007E5516"/>
    <w:rsid w:val="007E5C92"/>
    <w:rsid w:val="007E6DB8"/>
    <w:rsid w:val="007E7DE8"/>
    <w:rsid w:val="007F0A0A"/>
    <w:rsid w:val="007F2A68"/>
    <w:rsid w:val="007F2D7D"/>
    <w:rsid w:val="007F2EDF"/>
    <w:rsid w:val="007F3036"/>
    <w:rsid w:val="007F307B"/>
    <w:rsid w:val="007F3AC2"/>
    <w:rsid w:val="007F4A3E"/>
    <w:rsid w:val="007F551E"/>
    <w:rsid w:val="007F5E38"/>
    <w:rsid w:val="007F621E"/>
    <w:rsid w:val="007F6259"/>
    <w:rsid w:val="007F69A0"/>
    <w:rsid w:val="007F6EDA"/>
    <w:rsid w:val="007F7897"/>
    <w:rsid w:val="008005AF"/>
    <w:rsid w:val="00800E07"/>
    <w:rsid w:val="00800E8B"/>
    <w:rsid w:val="00802037"/>
    <w:rsid w:val="00804258"/>
    <w:rsid w:val="0080469B"/>
    <w:rsid w:val="008048B6"/>
    <w:rsid w:val="00804A8D"/>
    <w:rsid w:val="00804AC7"/>
    <w:rsid w:val="008050CA"/>
    <w:rsid w:val="008057A9"/>
    <w:rsid w:val="00805CD2"/>
    <w:rsid w:val="00805E65"/>
    <w:rsid w:val="00806931"/>
    <w:rsid w:val="0080794B"/>
    <w:rsid w:val="00812766"/>
    <w:rsid w:val="00814614"/>
    <w:rsid w:val="0081519B"/>
    <w:rsid w:val="008154FE"/>
    <w:rsid w:val="008155E4"/>
    <w:rsid w:val="00815735"/>
    <w:rsid w:val="00816FE9"/>
    <w:rsid w:val="0081774E"/>
    <w:rsid w:val="00817802"/>
    <w:rsid w:val="008203D0"/>
    <w:rsid w:val="00820422"/>
    <w:rsid w:val="00820587"/>
    <w:rsid w:val="008206A0"/>
    <w:rsid w:val="00820CD3"/>
    <w:rsid w:val="008222B1"/>
    <w:rsid w:val="00822661"/>
    <w:rsid w:val="00824573"/>
    <w:rsid w:val="00824CE8"/>
    <w:rsid w:val="00824CED"/>
    <w:rsid w:val="0082508F"/>
    <w:rsid w:val="008250CA"/>
    <w:rsid w:val="00825198"/>
    <w:rsid w:val="008257C2"/>
    <w:rsid w:val="00825AB5"/>
    <w:rsid w:val="0082737A"/>
    <w:rsid w:val="0082770C"/>
    <w:rsid w:val="008306D1"/>
    <w:rsid w:val="00830FB6"/>
    <w:rsid w:val="008311AC"/>
    <w:rsid w:val="0083158E"/>
    <w:rsid w:val="00831711"/>
    <w:rsid w:val="008322E1"/>
    <w:rsid w:val="00832804"/>
    <w:rsid w:val="008337B3"/>
    <w:rsid w:val="00833C91"/>
    <w:rsid w:val="0083437C"/>
    <w:rsid w:val="00835F17"/>
    <w:rsid w:val="00836175"/>
    <w:rsid w:val="0083661F"/>
    <w:rsid w:val="00837AB0"/>
    <w:rsid w:val="008417C4"/>
    <w:rsid w:val="008418B8"/>
    <w:rsid w:val="008424F2"/>
    <w:rsid w:val="00842F54"/>
    <w:rsid w:val="0084349C"/>
    <w:rsid w:val="00843F8A"/>
    <w:rsid w:val="00844943"/>
    <w:rsid w:val="008464A1"/>
    <w:rsid w:val="00846AB4"/>
    <w:rsid w:val="0084749A"/>
    <w:rsid w:val="008500FB"/>
    <w:rsid w:val="0085074D"/>
    <w:rsid w:val="008509E9"/>
    <w:rsid w:val="00851103"/>
    <w:rsid w:val="0085121B"/>
    <w:rsid w:val="00851BE8"/>
    <w:rsid w:val="008529BA"/>
    <w:rsid w:val="0085302D"/>
    <w:rsid w:val="00853484"/>
    <w:rsid w:val="0085363E"/>
    <w:rsid w:val="00853669"/>
    <w:rsid w:val="00853A9A"/>
    <w:rsid w:val="008540C2"/>
    <w:rsid w:val="00855234"/>
    <w:rsid w:val="008555B0"/>
    <w:rsid w:val="0085598E"/>
    <w:rsid w:val="00855F98"/>
    <w:rsid w:val="00856553"/>
    <w:rsid w:val="00860A73"/>
    <w:rsid w:val="00860DBE"/>
    <w:rsid w:val="00860FE7"/>
    <w:rsid w:val="00861296"/>
    <w:rsid w:val="008614F3"/>
    <w:rsid w:val="00861D70"/>
    <w:rsid w:val="00861DD6"/>
    <w:rsid w:val="00862375"/>
    <w:rsid w:val="008627BB"/>
    <w:rsid w:val="008631DB"/>
    <w:rsid w:val="008633FB"/>
    <w:rsid w:val="00863B78"/>
    <w:rsid w:val="00863D5B"/>
    <w:rsid w:val="00864FA3"/>
    <w:rsid w:val="0086635D"/>
    <w:rsid w:val="00866717"/>
    <w:rsid w:val="00867076"/>
    <w:rsid w:val="00867396"/>
    <w:rsid w:val="00867D51"/>
    <w:rsid w:val="008704A2"/>
    <w:rsid w:val="0087053A"/>
    <w:rsid w:val="00870CB0"/>
    <w:rsid w:val="008710DD"/>
    <w:rsid w:val="00871507"/>
    <w:rsid w:val="0087227E"/>
    <w:rsid w:val="00873443"/>
    <w:rsid w:val="008734AA"/>
    <w:rsid w:val="0087374F"/>
    <w:rsid w:val="00873939"/>
    <w:rsid w:val="0087434A"/>
    <w:rsid w:val="008744D2"/>
    <w:rsid w:val="008746A0"/>
    <w:rsid w:val="00874BBD"/>
    <w:rsid w:val="00881307"/>
    <w:rsid w:val="00881AFA"/>
    <w:rsid w:val="00881B0F"/>
    <w:rsid w:val="00881B81"/>
    <w:rsid w:val="00881DF5"/>
    <w:rsid w:val="008825A3"/>
    <w:rsid w:val="0088299D"/>
    <w:rsid w:val="00883417"/>
    <w:rsid w:val="008847C7"/>
    <w:rsid w:val="0088491C"/>
    <w:rsid w:val="00884929"/>
    <w:rsid w:val="00884A37"/>
    <w:rsid w:val="00884F6E"/>
    <w:rsid w:val="00885734"/>
    <w:rsid w:val="00886447"/>
    <w:rsid w:val="0088648F"/>
    <w:rsid w:val="008867AC"/>
    <w:rsid w:val="00886863"/>
    <w:rsid w:val="00886AA5"/>
    <w:rsid w:val="00886BD1"/>
    <w:rsid w:val="0088727B"/>
    <w:rsid w:val="00890FBD"/>
    <w:rsid w:val="00891699"/>
    <w:rsid w:val="00892BF8"/>
    <w:rsid w:val="008938FD"/>
    <w:rsid w:val="008942B8"/>
    <w:rsid w:val="00894A8B"/>
    <w:rsid w:val="00894E65"/>
    <w:rsid w:val="0089541C"/>
    <w:rsid w:val="0089569E"/>
    <w:rsid w:val="00895811"/>
    <w:rsid w:val="00897695"/>
    <w:rsid w:val="00897900"/>
    <w:rsid w:val="00897E80"/>
    <w:rsid w:val="008A021F"/>
    <w:rsid w:val="008A0DB8"/>
    <w:rsid w:val="008A1720"/>
    <w:rsid w:val="008A1921"/>
    <w:rsid w:val="008A204F"/>
    <w:rsid w:val="008A3B98"/>
    <w:rsid w:val="008A3F7C"/>
    <w:rsid w:val="008A48A0"/>
    <w:rsid w:val="008A4EBE"/>
    <w:rsid w:val="008A51F3"/>
    <w:rsid w:val="008A5213"/>
    <w:rsid w:val="008A6F85"/>
    <w:rsid w:val="008A74A3"/>
    <w:rsid w:val="008A7B17"/>
    <w:rsid w:val="008A7D1F"/>
    <w:rsid w:val="008B02A1"/>
    <w:rsid w:val="008B0363"/>
    <w:rsid w:val="008B1950"/>
    <w:rsid w:val="008B2DF3"/>
    <w:rsid w:val="008B317C"/>
    <w:rsid w:val="008B322C"/>
    <w:rsid w:val="008B3598"/>
    <w:rsid w:val="008B3925"/>
    <w:rsid w:val="008B3AC9"/>
    <w:rsid w:val="008B3C45"/>
    <w:rsid w:val="008B47A0"/>
    <w:rsid w:val="008B69D5"/>
    <w:rsid w:val="008B7269"/>
    <w:rsid w:val="008B74E5"/>
    <w:rsid w:val="008B7CCD"/>
    <w:rsid w:val="008B7FCA"/>
    <w:rsid w:val="008C1937"/>
    <w:rsid w:val="008C2207"/>
    <w:rsid w:val="008C2AFA"/>
    <w:rsid w:val="008C35D5"/>
    <w:rsid w:val="008C35EC"/>
    <w:rsid w:val="008C3AC5"/>
    <w:rsid w:val="008C41C4"/>
    <w:rsid w:val="008C4D3E"/>
    <w:rsid w:val="008C52C3"/>
    <w:rsid w:val="008C5C8D"/>
    <w:rsid w:val="008C755F"/>
    <w:rsid w:val="008C779A"/>
    <w:rsid w:val="008C7FEA"/>
    <w:rsid w:val="008C7FF5"/>
    <w:rsid w:val="008D02C5"/>
    <w:rsid w:val="008D1E23"/>
    <w:rsid w:val="008D1FE0"/>
    <w:rsid w:val="008D22EF"/>
    <w:rsid w:val="008D354F"/>
    <w:rsid w:val="008D3755"/>
    <w:rsid w:val="008D38F4"/>
    <w:rsid w:val="008D47D4"/>
    <w:rsid w:val="008D4A0D"/>
    <w:rsid w:val="008D5AE5"/>
    <w:rsid w:val="008D5C65"/>
    <w:rsid w:val="008D6944"/>
    <w:rsid w:val="008D69C5"/>
    <w:rsid w:val="008D6BDE"/>
    <w:rsid w:val="008D771F"/>
    <w:rsid w:val="008E1953"/>
    <w:rsid w:val="008E2E69"/>
    <w:rsid w:val="008E31DB"/>
    <w:rsid w:val="008E326E"/>
    <w:rsid w:val="008E4F23"/>
    <w:rsid w:val="008E70E3"/>
    <w:rsid w:val="008E7213"/>
    <w:rsid w:val="008E7B8A"/>
    <w:rsid w:val="008F0854"/>
    <w:rsid w:val="008F12B1"/>
    <w:rsid w:val="008F2315"/>
    <w:rsid w:val="008F2857"/>
    <w:rsid w:val="008F294B"/>
    <w:rsid w:val="008F3A4F"/>
    <w:rsid w:val="008F3BF8"/>
    <w:rsid w:val="008F3EFE"/>
    <w:rsid w:val="008F5811"/>
    <w:rsid w:val="008F5DFE"/>
    <w:rsid w:val="008F60A9"/>
    <w:rsid w:val="008F6DCE"/>
    <w:rsid w:val="008F76F5"/>
    <w:rsid w:val="00900550"/>
    <w:rsid w:val="00901374"/>
    <w:rsid w:val="009018BB"/>
    <w:rsid w:val="009020F5"/>
    <w:rsid w:val="0090237F"/>
    <w:rsid w:val="0090278B"/>
    <w:rsid w:val="00902CA2"/>
    <w:rsid w:val="00903E2E"/>
    <w:rsid w:val="009055D7"/>
    <w:rsid w:val="00905C9A"/>
    <w:rsid w:val="00906A6D"/>
    <w:rsid w:val="009109E3"/>
    <w:rsid w:val="00911319"/>
    <w:rsid w:val="00912387"/>
    <w:rsid w:val="009123CC"/>
    <w:rsid w:val="009126B9"/>
    <w:rsid w:val="00912D05"/>
    <w:rsid w:val="009130A0"/>
    <w:rsid w:val="00913677"/>
    <w:rsid w:val="009158B5"/>
    <w:rsid w:val="00916453"/>
    <w:rsid w:val="00916A62"/>
    <w:rsid w:val="00916B09"/>
    <w:rsid w:val="00916E99"/>
    <w:rsid w:val="009178DC"/>
    <w:rsid w:val="00917A9D"/>
    <w:rsid w:val="009208F1"/>
    <w:rsid w:val="00920A0E"/>
    <w:rsid w:val="00921142"/>
    <w:rsid w:val="00921669"/>
    <w:rsid w:val="00922C04"/>
    <w:rsid w:val="009245B1"/>
    <w:rsid w:val="00926505"/>
    <w:rsid w:val="00927363"/>
    <w:rsid w:val="009274A8"/>
    <w:rsid w:val="00927659"/>
    <w:rsid w:val="00930DB0"/>
    <w:rsid w:val="00931357"/>
    <w:rsid w:val="009316C8"/>
    <w:rsid w:val="00931883"/>
    <w:rsid w:val="00931914"/>
    <w:rsid w:val="00931B3E"/>
    <w:rsid w:val="009326F4"/>
    <w:rsid w:val="0093295A"/>
    <w:rsid w:val="00932AEE"/>
    <w:rsid w:val="00933C7C"/>
    <w:rsid w:val="009349ED"/>
    <w:rsid w:val="00934C2C"/>
    <w:rsid w:val="009353C5"/>
    <w:rsid w:val="00935A0D"/>
    <w:rsid w:val="00935FD0"/>
    <w:rsid w:val="00936041"/>
    <w:rsid w:val="00940BA8"/>
    <w:rsid w:val="009422B9"/>
    <w:rsid w:val="00942EB3"/>
    <w:rsid w:val="009434DD"/>
    <w:rsid w:val="00943BDE"/>
    <w:rsid w:val="00944395"/>
    <w:rsid w:val="009454A4"/>
    <w:rsid w:val="0094562E"/>
    <w:rsid w:val="009458F9"/>
    <w:rsid w:val="009461C3"/>
    <w:rsid w:val="00946952"/>
    <w:rsid w:val="009474F5"/>
    <w:rsid w:val="00951B2F"/>
    <w:rsid w:val="00951E2F"/>
    <w:rsid w:val="00951F2D"/>
    <w:rsid w:val="0095243D"/>
    <w:rsid w:val="00952C1E"/>
    <w:rsid w:val="00953517"/>
    <w:rsid w:val="009539B7"/>
    <w:rsid w:val="009545CA"/>
    <w:rsid w:val="00954968"/>
    <w:rsid w:val="00955251"/>
    <w:rsid w:val="009555B0"/>
    <w:rsid w:val="00955937"/>
    <w:rsid w:val="00955984"/>
    <w:rsid w:val="00955EB6"/>
    <w:rsid w:val="00955F06"/>
    <w:rsid w:val="0095600C"/>
    <w:rsid w:val="00956121"/>
    <w:rsid w:val="009565E5"/>
    <w:rsid w:val="009569D3"/>
    <w:rsid w:val="00957DB8"/>
    <w:rsid w:val="00960421"/>
    <w:rsid w:val="0096287F"/>
    <w:rsid w:val="00962C4A"/>
    <w:rsid w:val="00963284"/>
    <w:rsid w:val="00963A83"/>
    <w:rsid w:val="00963A89"/>
    <w:rsid w:val="0096452E"/>
    <w:rsid w:val="009653AE"/>
    <w:rsid w:val="00965573"/>
    <w:rsid w:val="00965A8D"/>
    <w:rsid w:val="009660E1"/>
    <w:rsid w:val="00966D2B"/>
    <w:rsid w:val="00967B3D"/>
    <w:rsid w:val="00967E96"/>
    <w:rsid w:val="00970497"/>
    <w:rsid w:val="00970AB8"/>
    <w:rsid w:val="00970D84"/>
    <w:rsid w:val="00970EBD"/>
    <w:rsid w:val="00970EE7"/>
    <w:rsid w:val="0097115D"/>
    <w:rsid w:val="009712EC"/>
    <w:rsid w:val="009723C4"/>
    <w:rsid w:val="009728F3"/>
    <w:rsid w:val="00972B60"/>
    <w:rsid w:val="00973E72"/>
    <w:rsid w:val="00973EA5"/>
    <w:rsid w:val="00973FA0"/>
    <w:rsid w:val="00974C79"/>
    <w:rsid w:val="00975A9C"/>
    <w:rsid w:val="00976778"/>
    <w:rsid w:val="00976E33"/>
    <w:rsid w:val="00976F5A"/>
    <w:rsid w:val="00980971"/>
    <w:rsid w:val="009810E8"/>
    <w:rsid w:val="0098218C"/>
    <w:rsid w:val="009850E4"/>
    <w:rsid w:val="009851B2"/>
    <w:rsid w:val="00985286"/>
    <w:rsid w:val="0098553B"/>
    <w:rsid w:val="009873C0"/>
    <w:rsid w:val="00987418"/>
    <w:rsid w:val="00987851"/>
    <w:rsid w:val="00987E70"/>
    <w:rsid w:val="0099013A"/>
    <w:rsid w:val="00991F9F"/>
    <w:rsid w:val="00993092"/>
    <w:rsid w:val="00993133"/>
    <w:rsid w:val="00993672"/>
    <w:rsid w:val="00993DA4"/>
    <w:rsid w:val="0099642E"/>
    <w:rsid w:val="0099780C"/>
    <w:rsid w:val="009A08C9"/>
    <w:rsid w:val="009A1106"/>
    <w:rsid w:val="009A1260"/>
    <w:rsid w:val="009A1C04"/>
    <w:rsid w:val="009A2316"/>
    <w:rsid w:val="009A2F4F"/>
    <w:rsid w:val="009A3B6B"/>
    <w:rsid w:val="009A4595"/>
    <w:rsid w:val="009A477D"/>
    <w:rsid w:val="009A5D31"/>
    <w:rsid w:val="009A63BB"/>
    <w:rsid w:val="009A681D"/>
    <w:rsid w:val="009A70E2"/>
    <w:rsid w:val="009B0C26"/>
    <w:rsid w:val="009B20B8"/>
    <w:rsid w:val="009B2849"/>
    <w:rsid w:val="009B2908"/>
    <w:rsid w:val="009B38A7"/>
    <w:rsid w:val="009B3A5E"/>
    <w:rsid w:val="009B42A2"/>
    <w:rsid w:val="009B431B"/>
    <w:rsid w:val="009B51A9"/>
    <w:rsid w:val="009B56B7"/>
    <w:rsid w:val="009B5F74"/>
    <w:rsid w:val="009B5FC5"/>
    <w:rsid w:val="009B602F"/>
    <w:rsid w:val="009B65EF"/>
    <w:rsid w:val="009B6937"/>
    <w:rsid w:val="009C0A5E"/>
    <w:rsid w:val="009C13EF"/>
    <w:rsid w:val="009C1469"/>
    <w:rsid w:val="009C1B7F"/>
    <w:rsid w:val="009C2856"/>
    <w:rsid w:val="009C313D"/>
    <w:rsid w:val="009C3387"/>
    <w:rsid w:val="009C3D3E"/>
    <w:rsid w:val="009C3FA8"/>
    <w:rsid w:val="009C494F"/>
    <w:rsid w:val="009C4BD8"/>
    <w:rsid w:val="009C4C95"/>
    <w:rsid w:val="009C5176"/>
    <w:rsid w:val="009C5A63"/>
    <w:rsid w:val="009C787D"/>
    <w:rsid w:val="009D01F6"/>
    <w:rsid w:val="009D1276"/>
    <w:rsid w:val="009D12CC"/>
    <w:rsid w:val="009D14FE"/>
    <w:rsid w:val="009D20FB"/>
    <w:rsid w:val="009D2380"/>
    <w:rsid w:val="009D2423"/>
    <w:rsid w:val="009D29C5"/>
    <w:rsid w:val="009D2E5A"/>
    <w:rsid w:val="009D2F8F"/>
    <w:rsid w:val="009D319C"/>
    <w:rsid w:val="009D3215"/>
    <w:rsid w:val="009D3312"/>
    <w:rsid w:val="009D3F2B"/>
    <w:rsid w:val="009D3F8D"/>
    <w:rsid w:val="009D3FFE"/>
    <w:rsid w:val="009D41C6"/>
    <w:rsid w:val="009D59C7"/>
    <w:rsid w:val="009D5D36"/>
    <w:rsid w:val="009D623C"/>
    <w:rsid w:val="009D6A69"/>
    <w:rsid w:val="009D6EF8"/>
    <w:rsid w:val="009D723C"/>
    <w:rsid w:val="009D740C"/>
    <w:rsid w:val="009D7D4C"/>
    <w:rsid w:val="009E03EE"/>
    <w:rsid w:val="009E056F"/>
    <w:rsid w:val="009E1ADA"/>
    <w:rsid w:val="009E2258"/>
    <w:rsid w:val="009E261F"/>
    <w:rsid w:val="009E2CA1"/>
    <w:rsid w:val="009E2D11"/>
    <w:rsid w:val="009E3599"/>
    <w:rsid w:val="009E372D"/>
    <w:rsid w:val="009E3B04"/>
    <w:rsid w:val="009E3D33"/>
    <w:rsid w:val="009E4350"/>
    <w:rsid w:val="009E46A9"/>
    <w:rsid w:val="009E5999"/>
    <w:rsid w:val="009E5E0D"/>
    <w:rsid w:val="009E6947"/>
    <w:rsid w:val="009F11A2"/>
    <w:rsid w:val="009F2211"/>
    <w:rsid w:val="009F28EF"/>
    <w:rsid w:val="009F2E2B"/>
    <w:rsid w:val="009F3457"/>
    <w:rsid w:val="009F3D16"/>
    <w:rsid w:val="009F4760"/>
    <w:rsid w:val="009F60EA"/>
    <w:rsid w:val="009F729A"/>
    <w:rsid w:val="009F77AD"/>
    <w:rsid w:val="00A001B8"/>
    <w:rsid w:val="00A00B87"/>
    <w:rsid w:val="00A00FB3"/>
    <w:rsid w:val="00A01EA6"/>
    <w:rsid w:val="00A0284F"/>
    <w:rsid w:val="00A02CC8"/>
    <w:rsid w:val="00A0384B"/>
    <w:rsid w:val="00A04BC5"/>
    <w:rsid w:val="00A04D06"/>
    <w:rsid w:val="00A0653C"/>
    <w:rsid w:val="00A076A3"/>
    <w:rsid w:val="00A07FAB"/>
    <w:rsid w:val="00A1194F"/>
    <w:rsid w:val="00A11DEE"/>
    <w:rsid w:val="00A11E69"/>
    <w:rsid w:val="00A11EDB"/>
    <w:rsid w:val="00A12195"/>
    <w:rsid w:val="00A13CB8"/>
    <w:rsid w:val="00A14710"/>
    <w:rsid w:val="00A14AC2"/>
    <w:rsid w:val="00A1528D"/>
    <w:rsid w:val="00A15FD6"/>
    <w:rsid w:val="00A16820"/>
    <w:rsid w:val="00A17307"/>
    <w:rsid w:val="00A173AA"/>
    <w:rsid w:val="00A200F5"/>
    <w:rsid w:val="00A20201"/>
    <w:rsid w:val="00A2113F"/>
    <w:rsid w:val="00A21E1C"/>
    <w:rsid w:val="00A2208B"/>
    <w:rsid w:val="00A22446"/>
    <w:rsid w:val="00A23642"/>
    <w:rsid w:val="00A23726"/>
    <w:rsid w:val="00A23D23"/>
    <w:rsid w:val="00A25F0F"/>
    <w:rsid w:val="00A25FEB"/>
    <w:rsid w:val="00A262D6"/>
    <w:rsid w:val="00A263D3"/>
    <w:rsid w:val="00A26618"/>
    <w:rsid w:val="00A27192"/>
    <w:rsid w:val="00A272B0"/>
    <w:rsid w:val="00A30331"/>
    <w:rsid w:val="00A30AB1"/>
    <w:rsid w:val="00A3295C"/>
    <w:rsid w:val="00A32CD2"/>
    <w:rsid w:val="00A336C7"/>
    <w:rsid w:val="00A34E18"/>
    <w:rsid w:val="00A363BF"/>
    <w:rsid w:val="00A36D6E"/>
    <w:rsid w:val="00A40D4D"/>
    <w:rsid w:val="00A421EF"/>
    <w:rsid w:val="00A429C7"/>
    <w:rsid w:val="00A42A24"/>
    <w:rsid w:val="00A43618"/>
    <w:rsid w:val="00A436FB"/>
    <w:rsid w:val="00A43F90"/>
    <w:rsid w:val="00A44981"/>
    <w:rsid w:val="00A455E3"/>
    <w:rsid w:val="00A46347"/>
    <w:rsid w:val="00A46FF7"/>
    <w:rsid w:val="00A470C9"/>
    <w:rsid w:val="00A47B1B"/>
    <w:rsid w:val="00A5003F"/>
    <w:rsid w:val="00A51034"/>
    <w:rsid w:val="00A5187B"/>
    <w:rsid w:val="00A51A28"/>
    <w:rsid w:val="00A5228C"/>
    <w:rsid w:val="00A52D7C"/>
    <w:rsid w:val="00A54A4F"/>
    <w:rsid w:val="00A54D59"/>
    <w:rsid w:val="00A550E7"/>
    <w:rsid w:val="00A55503"/>
    <w:rsid w:val="00A56477"/>
    <w:rsid w:val="00A56EA3"/>
    <w:rsid w:val="00A5776E"/>
    <w:rsid w:val="00A57A79"/>
    <w:rsid w:val="00A57C29"/>
    <w:rsid w:val="00A608A5"/>
    <w:rsid w:val="00A610E2"/>
    <w:rsid w:val="00A6194F"/>
    <w:rsid w:val="00A62609"/>
    <w:rsid w:val="00A62F61"/>
    <w:rsid w:val="00A63882"/>
    <w:rsid w:val="00A63ABF"/>
    <w:rsid w:val="00A66776"/>
    <w:rsid w:val="00A679F8"/>
    <w:rsid w:val="00A67A7F"/>
    <w:rsid w:val="00A706BE"/>
    <w:rsid w:val="00A70A5B"/>
    <w:rsid w:val="00A70CAD"/>
    <w:rsid w:val="00A713CD"/>
    <w:rsid w:val="00A71AAE"/>
    <w:rsid w:val="00A72856"/>
    <w:rsid w:val="00A74548"/>
    <w:rsid w:val="00A74A22"/>
    <w:rsid w:val="00A74EE0"/>
    <w:rsid w:val="00A750BC"/>
    <w:rsid w:val="00A771EF"/>
    <w:rsid w:val="00A7765E"/>
    <w:rsid w:val="00A77918"/>
    <w:rsid w:val="00A77E73"/>
    <w:rsid w:val="00A80E4A"/>
    <w:rsid w:val="00A81028"/>
    <w:rsid w:val="00A8104F"/>
    <w:rsid w:val="00A81F50"/>
    <w:rsid w:val="00A8214E"/>
    <w:rsid w:val="00A828A8"/>
    <w:rsid w:val="00A8296A"/>
    <w:rsid w:val="00A83463"/>
    <w:rsid w:val="00A84389"/>
    <w:rsid w:val="00A8578E"/>
    <w:rsid w:val="00A86A86"/>
    <w:rsid w:val="00A8796D"/>
    <w:rsid w:val="00A90247"/>
    <w:rsid w:val="00A90E84"/>
    <w:rsid w:val="00A91A84"/>
    <w:rsid w:val="00A93352"/>
    <w:rsid w:val="00A93D9D"/>
    <w:rsid w:val="00A94812"/>
    <w:rsid w:val="00A957E4"/>
    <w:rsid w:val="00A95884"/>
    <w:rsid w:val="00A95A4F"/>
    <w:rsid w:val="00A9627F"/>
    <w:rsid w:val="00A96557"/>
    <w:rsid w:val="00A9664F"/>
    <w:rsid w:val="00A97328"/>
    <w:rsid w:val="00AA0D75"/>
    <w:rsid w:val="00AA135B"/>
    <w:rsid w:val="00AA135F"/>
    <w:rsid w:val="00AA18B0"/>
    <w:rsid w:val="00AA2592"/>
    <w:rsid w:val="00AA25E6"/>
    <w:rsid w:val="00AA3746"/>
    <w:rsid w:val="00AA5C7D"/>
    <w:rsid w:val="00AA605C"/>
    <w:rsid w:val="00AA6549"/>
    <w:rsid w:val="00AB00C0"/>
    <w:rsid w:val="00AB03AF"/>
    <w:rsid w:val="00AB1C04"/>
    <w:rsid w:val="00AB28A5"/>
    <w:rsid w:val="00AB3A5F"/>
    <w:rsid w:val="00AB4C63"/>
    <w:rsid w:val="00AB4CD6"/>
    <w:rsid w:val="00AB54E6"/>
    <w:rsid w:val="00AB5CDB"/>
    <w:rsid w:val="00AB61D9"/>
    <w:rsid w:val="00AB6420"/>
    <w:rsid w:val="00AB69FE"/>
    <w:rsid w:val="00AB70AE"/>
    <w:rsid w:val="00AB74AE"/>
    <w:rsid w:val="00AB75ED"/>
    <w:rsid w:val="00AC00EF"/>
    <w:rsid w:val="00AC10DF"/>
    <w:rsid w:val="00AC1F1F"/>
    <w:rsid w:val="00AC27FD"/>
    <w:rsid w:val="00AC316D"/>
    <w:rsid w:val="00AC4721"/>
    <w:rsid w:val="00AC4EDA"/>
    <w:rsid w:val="00AC54D4"/>
    <w:rsid w:val="00AC5764"/>
    <w:rsid w:val="00AC5CA4"/>
    <w:rsid w:val="00AC5D93"/>
    <w:rsid w:val="00AC5F73"/>
    <w:rsid w:val="00AC652E"/>
    <w:rsid w:val="00AC6ABD"/>
    <w:rsid w:val="00AC74D8"/>
    <w:rsid w:val="00AD0606"/>
    <w:rsid w:val="00AD0695"/>
    <w:rsid w:val="00AD07B2"/>
    <w:rsid w:val="00AD1CBA"/>
    <w:rsid w:val="00AD34B6"/>
    <w:rsid w:val="00AD3A7A"/>
    <w:rsid w:val="00AD3DFF"/>
    <w:rsid w:val="00AD50B4"/>
    <w:rsid w:val="00AD5D62"/>
    <w:rsid w:val="00AD5F95"/>
    <w:rsid w:val="00AD6441"/>
    <w:rsid w:val="00AD70B6"/>
    <w:rsid w:val="00AD711A"/>
    <w:rsid w:val="00AD77A0"/>
    <w:rsid w:val="00AE031B"/>
    <w:rsid w:val="00AE1324"/>
    <w:rsid w:val="00AE241F"/>
    <w:rsid w:val="00AE2C40"/>
    <w:rsid w:val="00AE2FEA"/>
    <w:rsid w:val="00AE33A4"/>
    <w:rsid w:val="00AE44F6"/>
    <w:rsid w:val="00AE453E"/>
    <w:rsid w:val="00AE5A61"/>
    <w:rsid w:val="00AE5D5F"/>
    <w:rsid w:val="00AE5E90"/>
    <w:rsid w:val="00AE7D8D"/>
    <w:rsid w:val="00AF003A"/>
    <w:rsid w:val="00AF11A3"/>
    <w:rsid w:val="00AF1C13"/>
    <w:rsid w:val="00AF21EF"/>
    <w:rsid w:val="00AF2493"/>
    <w:rsid w:val="00AF3619"/>
    <w:rsid w:val="00AF3909"/>
    <w:rsid w:val="00AF43DD"/>
    <w:rsid w:val="00AF534E"/>
    <w:rsid w:val="00AF657B"/>
    <w:rsid w:val="00AF690B"/>
    <w:rsid w:val="00AF69BC"/>
    <w:rsid w:val="00AF73A5"/>
    <w:rsid w:val="00AF75CD"/>
    <w:rsid w:val="00B006C5"/>
    <w:rsid w:val="00B00D97"/>
    <w:rsid w:val="00B04342"/>
    <w:rsid w:val="00B04DC6"/>
    <w:rsid w:val="00B05364"/>
    <w:rsid w:val="00B05CAE"/>
    <w:rsid w:val="00B06382"/>
    <w:rsid w:val="00B107B8"/>
    <w:rsid w:val="00B12047"/>
    <w:rsid w:val="00B122C1"/>
    <w:rsid w:val="00B146D9"/>
    <w:rsid w:val="00B15363"/>
    <w:rsid w:val="00B15D99"/>
    <w:rsid w:val="00B16543"/>
    <w:rsid w:val="00B165AC"/>
    <w:rsid w:val="00B165D1"/>
    <w:rsid w:val="00B16FC9"/>
    <w:rsid w:val="00B170B2"/>
    <w:rsid w:val="00B17D24"/>
    <w:rsid w:val="00B17E32"/>
    <w:rsid w:val="00B202AD"/>
    <w:rsid w:val="00B20848"/>
    <w:rsid w:val="00B20D4F"/>
    <w:rsid w:val="00B22D3E"/>
    <w:rsid w:val="00B23201"/>
    <w:rsid w:val="00B2359F"/>
    <w:rsid w:val="00B2385E"/>
    <w:rsid w:val="00B23E6A"/>
    <w:rsid w:val="00B2498A"/>
    <w:rsid w:val="00B252E1"/>
    <w:rsid w:val="00B262F8"/>
    <w:rsid w:val="00B26486"/>
    <w:rsid w:val="00B26B94"/>
    <w:rsid w:val="00B26CBD"/>
    <w:rsid w:val="00B27D43"/>
    <w:rsid w:val="00B300E8"/>
    <w:rsid w:val="00B30255"/>
    <w:rsid w:val="00B318D0"/>
    <w:rsid w:val="00B320C6"/>
    <w:rsid w:val="00B32272"/>
    <w:rsid w:val="00B32918"/>
    <w:rsid w:val="00B333B6"/>
    <w:rsid w:val="00B35261"/>
    <w:rsid w:val="00B356AA"/>
    <w:rsid w:val="00B36697"/>
    <w:rsid w:val="00B41B4D"/>
    <w:rsid w:val="00B42368"/>
    <w:rsid w:val="00B42430"/>
    <w:rsid w:val="00B430F6"/>
    <w:rsid w:val="00B43361"/>
    <w:rsid w:val="00B43A5C"/>
    <w:rsid w:val="00B4401A"/>
    <w:rsid w:val="00B44277"/>
    <w:rsid w:val="00B44598"/>
    <w:rsid w:val="00B44C11"/>
    <w:rsid w:val="00B4592D"/>
    <w:rsid w:val="00B46545"/>
    <w:rsid w:val="00B46655"/>
    <w:rsid w:val="00B473CE"/>
    <w:rsid w:val="00B47A84"/>
    <w:rsid w:val="00B50F55"/>
    <w:rsid w:val="00B51087"/>
    <w:rsid w:val="00B51EC3"/>
    <w:rsid w:val="00B52072"/>
    <w:rsid w:val="00B528FA"/>
    <w:rsid w:val="00B53032"/>
    <w:rsid w:val="00B540FF"/>
    <w:rsid w:val="00B5437E"/>
    <w:rsid w:val="00B547D7"/>
    <w:rsid w:val="00B549BD"/>
    <w:rsid w:val="00B54AA5"/>
    <w:rsid w:val="00B54D24"/>
    <w:rsid w:val="00B54DB4"/>
    <w:rsid w:val="00B5612A"/>
    <w:rsid w:val="00B57705"/>
    <w:rsid w:val="00B6090E"/>
    <w:rsid w:val="00B60E03"/>
    <w:rsid w:val="00B615C6"/>
    <w:rsid w:val="00B619F1"/>
    <w:rsid w:val="00B620C7"/>
    <w:rsid w:val="00B622B8"/>
    <w:rsid w:val="00B623E0"/>
    <w:rsid w:val="00B626B1"/>
    <w:rsid w:val="00B6357D"/>
    <w:rsid w:val="00B63999"/>
    <w:rsid w:val="00B650F4"/>
    <w:rsid w:val="00B66160"/>
    <w:rsid w:val="00B6748D"/>
    <w:rsid w:val="00B67617"/>
    <w:rsid w:val="00B702ED"/>
    <w:rsid w:val="00B70E3C"/>
    <w:rsid w:val="00B710FC"/>
    <w:rsid w:val="00B72DE8"/>
    <w:rsid w:val="00B73D28"/>
    <w:rsid w:val="00B744AF"/>
    <w:rsid w:val="00B748E4"/>
    <w:rsid w:val="00B75680"/>
    <w:rsid w:val="00B765CC"/>
    <w:rsid w:val="00B76F11"/>
    <w:rsid w:val="00B80139"/>
    <w:rsid w:val="00B818B2"/>
    <w:rsid w:val="00B81E9D"/>
    <w:rsid w:val="00B82024"/>
    <w:rsid w:val="00B83CF5"/>
    <w:rsid w:val="00B83E0A"/>
    <w:rsid w:val="00B854B6"/>
    <w:rsid w:val="00B862B2"/>
    <w:rsid w:val="00B87180"/>
    <w:rsid w:val="00B878D4"/>
    <w:rsid w:val="00B9058F"/>
    <w:rsid w:val="00B90917"/>
    <w:rsid w:val="00B90F36"/>
    <w:rsid w:val="00B91245"/>
    <w:rsid w:val="00B914D5"/>
    <w:rsid w:val="00B93156"/>
    <w:rsid w:val="00B93A3B"/>
    <w:rsid w:val="00B9515C"/>
    <w:rsid w:val="00B95CDE"/>
    <w:rsid w:val="00B9664F"/>
    <w:rsid w:val="00B96A3A"/>
    <w:rsid w:val="00B96B42"/>
    <w:rsid w:val="00B972C0"/>
    <w:rsid w:val="00BA0587"/>
    <w:rsid w:val="00BA15B3"/>
    <w:rsid w:val="00BA2459"/>
    <w:rsid w:val="00BA3648"/>
    <w:rsid w:val="00BA3B2B"/>
    <w:rsid w:val="00BA41BE"/>
    <w:rsid w:val="00BA44AB"/>
    <w:rsid w:val="00BA45B2"/>
    <w:rsid w:val="00BA4A47"/>
    <w:rsid w:val="00BA5A86"/>
    <w:rsid w:val="00BA6265"/>
    <w:rsid w:val="00BA66A7"/>
    <w:rsid w:val="00BA6C05"/>
    <w:rsid w:val="00BA73CD"/>
    <w:rsid w:val="00BA792E"/>
    <w:rsid w:val="00BB10F0"/>
    <w:rsid w:val="00BB165C"/>
    <w:rsid w:val="00BB1A81"/>
    <w:rsid w:val="00BB271E"/>
    <w:rsid w:val="00BB317A"/>
    <w:rsid w:val="00BB49CC"/>
    <w:rsid w:val="00BB4E57"/>
    <w:rsid w:val="00BB52EC"/>
    <w:rsid w:val="00BB5441"/>
    <w:rsid w:val="00BB595F"/>
    <w:rsid w:val="00BB6281"/>
    <w:rsid w:val="00BB67AD"/>
    <w:rsid w:val="00BB67D9"/>
    <w:rsid w:val="00BB7683"/>
    <w:rsid w:val="00BC213A"/>
    <w:rsid w:val="00BC2534"/>
    <w:rsid w:val="00BC2751"/>
    <w:rsid w:val="00BC3150"/>
    <w:rsid w:val="00BC3A8C"/>
    <w:rsid w:val="00BC44C0"/>
    <w:rsid w:val="00BC4AC6"/>
    <w:rsid w:val="00BC56BB"/>
    <w:rsid w:val="00BC574E"/>
    <w:rsid w:val="00BC6183"/>
    <w:rsid w:val="00BC62CC"/>
    <w:rsid w:val="00BC6781"/>
    <w:rsid w:val="00BC6A95"/>
    <w:rsid w:val="00BC77E1"/>
    <w:rsid w:val="00BD0209"/>
    <w:rsid w:val="00BD0397"/>
    <w:rsid w:val="00BD0A8E"/>
    <w:rsid w:val="00BD1765"/>
    <w:rsid w:val="00BD1CE5"/>
    <w:rsid w:val="00BD29C4"/>
    <w:rsid w:val="00BD33BB"/>
    <w:rsid w:val="00BD45EE"/>
    <w:rsid w:val="00BD4E04"/>
    <w:rsid w:val="00BD5326"/>
    <w:rsid w:val="00BD5A76"/>
    <w:rsid w:val="00BD60D1"/>
    <w:rsid w:val="00BD6338"/>
    <w:rsid w:val="00BD667A"/>
    <w:rsid w:val="00BD796A"/>
    <w:rsid w:val="00BE0374"/>
    <w:rsid w:val="00BE0A3A"/>
    <w:rsid w:val="00BE12A0"/>
    <w:rsid w:val="00BE1A0A"/>
    <w:rsid w:val="00BE260D"/>
    <w:rsid w:val="00BE41B5"/>
    <w:rsid w:val="00BE4EAF"/>
    <w:rsid w:val="00BE571C"/>
    <w:rsid w:val="00BE774B"/>
    <w:rsid w:val="00BF01EC"/>
    <w:rsid w:val="00BF2220"/>
    <w:rsid w:val="00BF2228"/>
    <w:rsid w:val="00BF3D07"/>
    <w:rsid w:val="00BF47A0"/>
    <w:rsid w:val="00BF4F92"/>
    <w:rsid w:val="00BF5185"/>
    <w:rsid w:val="00BF55DB"/>
    <w:rsid w:val="00BF56D2"/>
    <w:rsid w:val="00BF5B29"/>
    <w:rsid w:val="00BF724E"/>
    <w:rsid w:val="00C02A44"/>
    <w:rsid w:val="00C03473"/>
    <w:rsid w:val="00C03D5B"/>
    <w:rsid w:val="00C04BBE"/>
    <w:rsid w:val="00C04EE2"/>
    <w:rsid w:val="00C056FD"/>
    <w:rsid w:val="00C05782"/>
    <w:rsid w:val="00C05CD2"/>
    <w:rsid w:val="00C068C9"/>
    <w:rsid w:val="00C06B3C"/>
    <w:rsid w:val="00C1103B"/>
    <w:rsid w:val="00C114BA"/>
    <w:rsid w:val="00C11BF6"/>
    <w:rsid w:val="00C12B56"/>
    <w:rsid w:val="00C132D5"/>
    <w:rsid w:val="00C13CE3"/>
    <w:rsid w:val="00C14461"/>
    <w:rsid w:val="00C15798"/>
    <w:rsid w:val="00C159F1"/>
    <w:rsid w:val="00C15A0A"/>
    <w:rsid w:val="00C16595"/>
    <w:rsid w:val="00C16D5E"/>
    <w:rsid w:val="00C16E5B"/>
    <w:rsid w:val="00C16E7D"/>
    <w:rsid w:val="00C176E9"/>
    <w:rsid w:val="00C20115"/>
    <w:rsid w:val="00C20AC8"/>
    <w:rsid w:val="00C2102B"/>
    <w:rsid w:val="00C22F21"/>
    <w:rsid w:val="00C23A1B"/>
    <w:rsid w:val="00C24533"/>
    <w:rsid w:val="00C24C17"/>
    <w:rsid w:val="00C2731F"/>
    <w:rsid w:val="00C2760F"/>
    <w:rsid w:val="00C303C2"/>
    <w:rsid w:val="00C326E2"/>
    <w:rsid w:val="00C32BAF"/>
    <w:rsid w:val="00C34688"/>
    <w:rsid w:val="00C35EE4"/>
    <w:rsid w:val="00C35F1A"/>
    <w:rsid w:val="00C41DC6"/>
    <w:rsid w:val="00C42C20"/>
    <w:rsid w:val="00C43BE1"/>
    <w:rsid w:val="00C44063"/>
    <w:rsid w:val="00C443B6"/>
    <w:rsid w:val="00C44501"/>
    <w:rsid w:val="00C44548"/>
    <w:rsid w:val="00C44EDC"/>
    <w:rsid w:val="00C4529D"/>
    <w:rsid w:val="00C45656"/>
    <w:rsid w:val="00C45AB4"/>
    <w:rsid w:val="00C5122A"/>
    <w:rsid w:val="00C51910"/>
    <w:rsid w:val="00C52322"/>
    <w:rsid w:val="00C52696"/>
    <w:rsid w:val="00C52E6B"/>
    <w:rsid w:val="00C52EEC"/>
    <w:rsid w:val="00C53C5C"/>
    <w:rsid w:val="00C547CA"/>
    <w:rsid w:val="00C55351"/>
    <w:rsid w:val="00C56444"/>
    <w:rsid w:val="00C571D7"/>
    <w:rsid w:val="00C6184B"/>
    <w:rsid w:val="00C61CA5"/>
    <w:rsid w:val="00C61CF5"/>
    <w:rsid w:val="00C61F46"/>
    <w:rsid w:val="00C62195"/>
    <w:rsid w:val="00C637E3"/>
    <w:rsid w:val="00C63972"/>
    <w:rsid w:val="00C63D69"/>
    <w:rsid w:val="00C63E01"/>
    <w:rsid w:val="00C65733"/>
    <w:rsid w:val="00C67044"/>
    <w:rsid w:val="00C67FE4"/>
    <w:rsid w:val="00C70380"/>
    <w:rsid w:val="00C72750"/>
    <w:rsid w:val="00C7281E"/>
    <w:rsid w:val="00C72DBD"/>
    <w:rsid w:val="00C7302E"/>
    <w:rsid w:val="00C73581"/>
    <w:rsid w:val="00C73C88"/>
    <w:rsid w:val="00C7441E"/>
    <w:rsid w:val="00C74DA9"/>
    <w:rsid w:val="00C764FF"/>
    <w:rsid w:val="00C76FBA"/>
    <w:rsid w:val="00C772C8"/>
    <w:rsid w:val="00C773E2"/>
    <w:rsid w:val="00C776D5"/>
    <w:rsid w:val="00C77BFA"/>
    <w:rsid w:val="00C801AD"/>
    <w:rsid w:val="00C8062A"/>
    <w:rsid w:val="00C80ECD"/>
    <w:rsid w:val="00C81C29"/>
    <w:rsid w:val="00C838D6"/>
    <w:rsid w:val="00C84287"/>
    <w:rsid w:val="00C84DB1"/>
    <w:rsid w:val="00C85830"/>
    <w:rsid w:val="00C863C9"/>
    <w:rsid w:val="00C86604"/>
    <w:rsid w:val="00C8699D"/>
    <w:rsid w:val="00C87D74"/>
    <w:rsid w:val="00C9036D"/>
    <w:rsid w:val="00C916C5"/>
    <w:rsid w:val="00C92C10"/>
    <w:rsid w:val="00C92E47"/>
    <w:rsid w:val="00C93026"/>
    <w:rsid w:val="00C945B7"/>
    <w:rsid w:val="00C95AFA"/>
    <w:rsid w:val="00C95DEC"/>
    <w:rsid w:val="00C976C3"/>
    <w:rsid w:val="00C97A36"/>
    <w:rsid w:val="00CA0A6A"/>
    <w:rsid w:val="00CA0F4C"/>
    <w:rsid w:val="00CA1537"/>
    <w:rsid w:val="00CA1DB0"/>
    <w:rsid w:val="00CA211D"/>
    <w:rsid w:val="00CA2BEE"/>
    <w:rsid w:val="00CA3A71"/>
    <w:rsid w:val="00CA49C0"/>
    <w:rsid w:val="00CA5B75"/>
    <w:rsid w:val="00CA5C62"/>
    <w:rsid w:val="00CA5F29"/>
    <w:rsid w:val="00CA6AF9"/>
    <w:rsid w:val="00CA6FB6"/>
    <w:rsid w:val="00CA762A"/>
    <w:rsid w:val="00CB0AE4"/>
    <w:rsid w:val="00CB0F7B"/>
    <w:rsid w:val="00CB100C"/>
    <w:rsid w:val="00CB137B"/>
    <w:rsid w:val="00CB36F2"/>
    <w:rsid w:val="00CB3E09"/>
    <w:rsid w:val="00CB3F16"/>
    <w:rsid w:val="00CB427A"/>
    <w:rsid w:val="00CB5926"/>
    <w:rsid w:val="00CB5E8B"/>
    <w:rsid w:val="00CB5F0F"/>
    <w:rsid w:val="00CB6DA7"/>
    <w:rsid w:val="00CB6E61"/>
    <w:rsid w:val="00CB76C3"/>
    <w:rsid w:val="00CC0404"/>
    <w:rsid w:val="00CC0505"/>
    <w:rsid w:val="00CC0969"/>
    <w:rsid w:val="00CC0E3F"/>
    <w:rsid w:val="00CC1C23"/>
    <w:rsid w:val="00CC1FE6"/>
    <w:rsid w:val="00CC21C1"/>
    <w:rsid w:val="00CC237D"/>
    <w:rsid w:val="00CC2AB3"/>
    <w:rsid w:val="00CC3C45"/>
    <w:rsid w:val="00CC3FCA"/>
    <w:rsid w:val="00CC4020"/>
    <w:rsid w:val="00CC4B29"/>
    <w:rsid w:val="00CC582D"/>
    <w:rsid w:val="00CC5DBA"/>
    <w:rsid w:val="00CC607D"/>
    <w:rsid w:val="00CC6322"/>
    <w:rsid w:val="00CC6446"/>
    <w:rsid w:val="00CC73D3"/>
    <w:rsid w:val="00CC742D"/>
    <w:rsid w:val="00CC74C1"/>
    <w:rsid w:val="00CC7542"/>
    <w:rsid w:val="00CC754B"/>
    <w:rsid w:val="00CD0AF9"/>
    <w:rsid w:val="00CD1084"/>
    <w:rsid w:val="00CD13E5"/>
    <w:rsid w:val="00CD3CCF"/>
    <w:rsid w:val="00CD3EB7"/>
    <w:rsid w:val="00CD4AD9"/>
    <w:rsid w:val="00CD4B76"/>
    <w:rsid w:val="00CD4E6B"/>
    <w:rsid w:val="00CD532C"/>
    <w:rsid w:val="00CD57CA"/>
    <w:rsid w:val="00CD5BB3"/>
    <w:rsid w:val="00CD6024"/>
    <w:rsid w:val="00CD6C52"/>
    <w:rsid w:val="00CD6D7E"/>
    <w:rsid w:val="00CD6FCB"/>
    <w:rsid w:val="00CE0817"/>
    <w:rsid w:val="00CE09A5"/>
    <w:rsid w:val="00CE1172"/>
    <w:rsid w:val="00CE1917"/>
    <w:rsid w:val="00CE3374"/>
    <w:rsid w:val="00CE4A02"/>
    <w:rsid w:val="00CE5D11"/>
    <w:rsid w:val="00CE5FD7"/>
    <w:rsid w:val="00CE629C"/>
    <w:rsid w:val="00CE65EF"/>
    <w:rsid w:val="00CE70B5"/>
    <w:rsid w:val="00CE7120"/>
    <w:rsid w:val="00CF146A"/>
    <w:rsid w:val="00CF188B"/>
    <w:rsid w:val="00CF6D77"/>
    <w:rsid w:val="00D00584"/>
    <w:rsid w:val="00D01039"/>
    <w:rsid w:val="00D018CA"/>
    <w:rsid w:val="00D025EA"/>
    <w:rsid w:val="00D04292"/>
    <w:rsid w:val="00D05835"/>
    <w:rsid w:val="00D0630A"/>
    <w:rsid w:val="00D06543"/>
    <w:rsid w:val="00D067A5"/>
    <w:rsid w:val="00D07561"/>
    <w:rsid w:val="00D07741"/>
    <w:rsid w:val="00D10296"/>
    <w:rsid w:val="00D106F8"/>
    <w:rsid w:val="00D10B2D"/>
    <w:rsid w:val="00D10C65"/>
    <w:rsid w:val="00D11E0C"/>
    <w:rsid w:val="00D11F52"/>
    <w:rsid w:val="00D12010"/>
    <w:rsid w:val="00D1211D"/>
    <w:rsid w:val="00D14A3C"/>
    <w:rsid w:val="00D15057"/>
    <w:rsid w:val="00D1609F"/>
    <w:rsid w:val="00D1652A"/>
    <w:rsid w:val="00D1677A"/>
    <w:rsid w:val="00D17071"/>
    <w:rsid w:val="00D17198"/>
    <w:rsid w:val="00D173BB"/>
    <w:rsid w:val="00D174F3"/>
    <w:rsid w:val="00D21D84"/>
    <w:rsid w:val="00D23352"/>
    <w:rsid w:val="00D24EB4"/>
    <w:rsid w:val="00D25A09"/>
    <w:rsid w:val="00D27199"/>
    <w:rsid w:val="00D27758"/>
    <w:rsid w:val="00D31EA2"/>
    <w:rsid w:val="00D32474"/>
    <w:rsid w:val="00D32506"/>
    <w:rsid w:val="00D32B18"/>
    <w:rsid w:val="00D32CB7"/>
    <w:rsid w:val="00D32D78"/>
    <w:rsid w:val="00D32E5E"/>
    <w:rsid w:val="00D331C0"/>
    <w:rsid w:val="00D33DFF"/>
    <w:rsid w:val="00D344D1"/>
    <w:rsid w:val="00D356B1"/>
    <w:rsid w:val="00D35A1C"/>
    <w:rsid w:val="00D36B4E"/>
    <w:rsid w:val="00D36ED1"/>
    <w:rsid w:val="00D36F27"/>
    <w:rsid w:val="00D37077"/>
    <w:rsid w:val="00D376E0"/>
    <w:rsid w:val="00D37B21"/>
    <w:rsid w:val="00D409FB"/>
    <w:rsid w:val="00D41A8C"/>
    <w:rsid w:val="00D42143"/>
    <w:rsid w:val="00D422E7"/>
    <w:rsid w:val="00D43BDA"/>
    <w:rsid w:val="00D44449"/>
    <w:rsid w:val="00D44924"/>
    <w:rsid w:val="00D4495F"/>
    <w:rsid w:val="00D457E1"/>
    <w:rsid w:val="00D4637E"/>
    <w:rsid w:val="00D46B16"/>
    <w:rsid w:val="00D4752B"/>
    <w:rsid w:val="00D5018A"/>
    <w:rsid w:val="00D51661"/>
    <w:rsid w:val="00D51E46"/>
    <w:rsid w:val="00D52149"/>
    <w:rsid w:val="00D527E9"/>
    <w:rsid w:val="00D5287E"/>
    <w:rsid w:val="00D5529A"/>
    <w:rsid w:val="00D55722"/>
    <w:rsid w:val="00D57900"/>
    <w:rsid w:val="00D57A2F"/>
    <w:rsid w:val="00D611BF"/>
    <w:rsid w:val="00D615CE"/>
    <w:rsid w:val="00D618A0"/>
    <w:rsid w:val="00D62381"/>
    <w:rsid w:val="00D63207"/>
    <w:rsid w:val="00D648D4"/>
    <w:rsid w:val="00D66528"/>
    <w:rsid w:val="00D66727"/>
    <w:rsid w:val="00D66B86"/>
    <w:rsid w:val="00D6751F"/>
    <w:rsid w:val="00D67F7D"/>
    <w:rsid w:val="00D7265B"/>
    <w:rsid w:val="00D72CD5"/>
    <w:rsid w:val="00D74A58"/>
    <w:rsid w:val="00D75798"/>
    <w:rsid w:val="00D75F48"/>
    <w:rsid w:val="00D76698"/>
    <w:rsid w:val="00D77894"/>
    <w:rsid w:val="00D80E9A"/>
    <w:rsid w:val="00D81EC7"/>
    <w:rsid w:val="00D84796"/>
    <w:rsid w:val="00D8492D"/>
    <w:rsid w:val="00D85B3A"/>
    <w:rsid w:val="00D86C87"/>
    <w:rsid w:val="00D86DB8"/>
    <w:rsid w:val="00D86EF6"/>
    <w:rsid w:val="00D8784B"/>
    <w:rsid w:val="00D9007D"/>
    <w:rsid w:val="00D905BF"/>
    <w:rsid w:val="00D91019"/>
    <w:rsid w:val="00D91229"/>
    <w:rsid w:val="00D91D10"/>
    <w:rsid w:val="00D91F9B"/>
    <w:rsid w:val="00D91FED"/>
    <w:rsid w:val="00D925BF"/>
    <w:rsid w:val="00D927BC"/>
    <w:rsid w:val="00D927D3"/>
    <w:rsid w:val="00D935E1"/>
    <w:rsid w:val="00D93D26"/>
    <w:rsid w:val="00D93E08"/>
    <w:rsid w:val="00D941CF"/>
    <w:rsid w:val="00D9538E"/>
    <w:rsid w:val="00D95411"/>
    <w:rsid w:val="00D95A3A"/>
    <w:rsid w:val="00D9605B"/>
    <w:rsid w:val="00D969C2"/>
    <w:rsid w:val="00DA0551"/>
    <w:rsid w:val="00DA25E2"/>
    <w:rsid w:val="00DA2CB7"/>
    <w:rsid w:val="00DA2E6A"/>
    <w:rsid w:val="00DA46D3"/>
    <w:rsid w:val="00DA4985"/>
    <w:rsid w:val="00DA506F"/>
    <w:rsid w:val="00DA573F"/>
    <w:rsid w:val="00DA5B95"/>
    <w:rsid w:val="00DA5F97"/>
    <w:rsid w:val="00DA7107"/>
    <w:rsid w:val="00DB09F8"/>
    <w:rsid w:val="00DB1F51"/>
    <w:rsid w:val="00DB1F57"/>
    <w:rsid w:val="00DB2870"/>
    <w:rsid w:val="00DB3206"/>
    <w:rsid w:val="00DB34F1"/>
    <w:rsid w:val="00DB39CC"/>
    <w:rsid w:val="00DB3D76"/>
    <w:rsid w:val="00DB4145"/>
    <w:rsid w:val="00DB41CF"/>
    <w:rsid w:val="00DB463E"/>
    <w:rsid w:val="00DB4830"/>
    <w:rsid w:val="00DB574F"/>
    <w:rsid w:val="00DB7142"/>
    <w:rsid w:val="00DC012C"/>
    <w:rsid w:val="00DC014E"/>
    <w:rsid w:val="00DC05BB"/>
    <w:rsid w:val="00DC07E3"/>
    <w:rsid w:val="00DC1A49"/>
    <w:rsid w:val="00DC470E"/>
    <w:rsid w:val="00DC4974"/>
    <w:rsid w:val="00DC64AC"/>
    <w:rsid w:val="00DC6F31"/>
    <w:rsid w:val="00DC7790"/>
    <w:rsid w:val="00DC7CCF"/>
    <w:rsid w:val="00DD036A"/>
    <w:rsid w:val="00DD0832"/>
    <w:rsid w:val="00DD09E1"/>
    <w:rsid w:val="00DD0A45"/>
    <w:rsid w:val="00DD161C"/>
    <w:rsid w:val="00DD358A"/>
    <w:rsid w:val="00DD39B3"/>
    <w:rsid w:val="00DD3A00"/>
    <w:rsid w:val="00DD439F"/>
    <w:rsid w:val="00DD443B"/>
    <w:rsid w:val="00DD4C57"/>
    <w:rsid w:val="00DD51FB"/>
    <w:rsid w:val="00DD5968"/>
    <w:rsid w:val="00DD64B5"/>
    <w:rsid w:val="00DD7362"/>
    <w:rsid w:val="00DE006A"/>
    <w:rsid w:val="00DE0638"/>
    <w:rsid w:val="00DE0881"/>
    <w:rsid w:val="00DE0A08"/>
    <w:rsid w:val="00DE2220"/>
    <w:rsid w:val="00DE29A2"/>
    <w:rsid w:val="00DE3867"/>
    <w:rsid w:val="00DE4305"/>
    <w:rsid w:val="00DE6313"/>
    <w:rsid w:val="00DE70DB"/>
    <w:rsid w:val="00DE7CDC"/>
    <w:rsid w:val="00DF0862"/>
    <w:rsid w:val="00DF0AEF"/>
    <w:rsid w:val="00DF0B45"/>
    <w:rsid w:val="00DF15CC"/>
    <w:rsid w:val="00DF1EFC"/>
    <w:rsid w:val="00DF1F12"/>
    <w:rsid w:val="00DF27E3"/>
    <w:rsid w:val="00DF2BAC"/>
    <w:rsid w:val="00DF35E9"/>
    <w:rsid w:val="00DF4097"/>
    <w:rsid w:val="00DF5BF4"/>
    <w:rsid w:val="00DF769D"/>
    <w:rsid w:val="00DF7C96"/>
    <w:rsid w:val="00DF7EC7"/>
    <w:rsid w:val="00DF7F44"/>
    <w:rsid w:val="00E0057D"/>
    <w:rsid w:val="00E024F8"/>
    <w:rsid w:val="00E02DB8"/>
    <w:rsid w:val="00E03988"/>
    <w:rsid w:val="00E03DDA"/>
    <w:rsid w:val="00E0422F"/>
    <w:rsid w:val="00E050C9"/>
    <w:rsid w:val="00E059E0"/>
    <w:rsid w:val="00E05EF5"/>
    <w:rsid w:val="00E06EF8"/>
    <w:rsid w:val="00E07403"/>
    <w:rsid w:val="00E11B2A"/>
    <w:rsid w:val="00E13EA3"/>
    <w:rsid w:val="00E13EC8"/>
    <w:rsid w:val="00E13F36"/>
    <w:rsid w:val="00E140D2"/>
    <w:rsid w:val="00E1422F"/>
    <w:rsid w:val="00E15647"/>
    <w:rsid w:val="00E15A08"/>
    <w:rsid w:val="00E15FE4"/>
    <w:rsid w:val="00E161D9"/>
    <w:rsid w:val="00E16E4A"/>
    <w:rsid w:val="00E17D56"/>
    <w:rsid w:val="00E17FD4"/>
    <w:rsid w:val="00E202DE"/>
    <w:rsid w:val="00E20922"/>
    <w:rsid w:val="00E209DD"/>
    <w:rsid w:val="00E212F6"/>
    <w:rsid w:val="00E220B0"/>
    <w:rsid w:val="00E23327"/>
    <w:rsid w:val="00E233A7"/>
    <w:rsid w:val="00E2363C"/>
    <w:rsid w:val="00E2512B"/>
    <w:rsid w:val="00E2572A"/>
    <w:rsid w:val="00E2579C"/>
    <w:rsid w:val="00E264E5"/>
    <w:rsid w:val="00E275E6"/>
    <w:rsid w:val="00E27FD8"/>
    <w:rsid w:val="00E301B9"/>
    <w:rsid w:val="00E3108E"/>
    <w:rsid w:val="00E3118B"/>
    <w:rsid w:val="00E3157C"/>
    <w:rsid w:val="00E32AB4"/>
    <w:rsid w:val="00E33776"/>
    <w:rsid w:val="00E33CB3"/>
    <w:rsid w:val="00E34270"/>
    <w:rsid w:val="00E344C0"/>
    <w:rsid w:val="00E3466B"/>
    <w:rsid w:val="00E35F93"/>
    <w:rsid w:val="00E36575"/>
    <w:rsid w:val="00E36847"/>
    <w:rsid w:val="00E37205"/>
    <w:rsid w:val="00E40296"/>
    <w:rsid w:val="00E40AFF"/>
    <w:rsid w:val="00E42398"/>
    <w:rsid w:val="00E424E2"/>
    <w:rsid w:val="00E436F5"/>
    <w:rsid w:val="00E437B0"/>
    <w:rsid w:val="00E4505F"/>
    <w:rsid w:val="00E45107"/>
    <w:rsid w:val="00E453BA"/>
    <w:rsid w:val="00E45BF9"/>
    <w:rsid w:val="00E45F61"/>
    <w:rsid w:val="00E467B5"/>
    <w:rsid w:val="00E470FD"/>
    <w:rsid w:val="00E47102"/>
    <w:rsid w:val="00E47670"/>
    <w:rsid w:val="00E47907"/>
    <w:rsid w:val="00E479FB"/>
    <w:rsid w:val="00E5182A"/>
    <w:rsid w:val="00E51F5D"/>
    <w:rsid w:val="00E5229E"/>
    <w:rsid w:val="00E52785"/>
    <w:rsid w:val="00E528F3"/>
    <w:rsid w:val="00E52A6F"/>
    <w:rsid w:val="00E5315A"/>
    <w:rsid w:val="00E53F23"/>
    <w:rsid w:val="00E54135"/>
    <w:rsid w:val="00E547F0"/>
    <w:rsid w:val="00E55691"/>
    <w:rsid w:val="00E5598D"/>
    <w:rsid w:val="00E560E8"/>
    <w:rsid w:val="00E57301"/>
    <w:rsid w:val="00E5776C"/>
    <w:rsid w:val="00E6001F"/>
    <w:rsid w:val="00E60247"/>
    <w:rsid w:val="00E605CA"/>
    <w:rsid w:val="00E6112B"/>
    <w:rsid w:val="00E621E3"/>
    <w:rsid w:val="00E6294B"/>
    <w:rsid w:val="00E62DCA"/>
    <w:rsid w:val="00E6343C"/>
    <w:rsid w:val="00E6351A"/>
    <w:rsid w:val="00E6363C"/>
    <w:rsid w:val="00E63713"/>
    <w:rsid w:val="00E639E4"/>
    <w:rsid w:val="00E64323"/>
    <w:rsid w:val="00E64E36"/>
    <w:rsid w:val="00E64EBD"/>
    <w:rsid w:val="00E661BB"/>
    <w:rsid w:val="00E66C78"/>
    <w:rsid w:val="00E671E7"/>
    <w:rsid w:val="00E67A6B"/>
    <w:rsid w:val="00E67BD5"/>
    <w:rsid w:val="00E701A7"/>
    <w:rsid w:val="00E708C0"/>
    <w:rsid w:val="00E70BFA"/>
    <w:rsid w:val="00E7119A"/>
    <w:rsid w:val="00E722F8"/>
    <w:rsid w:val="00E7274B"/>
    <w:rsid w:val="00E74180"/>
    <w:rsid w:val="00E742E9"/>
    <w:rsid w:val="00E76AB7"/>
    <w:rsid w:val="00E76CA5"/>
    <w:rsid w:val="00E77256"/>
    <w:rsid w:val="00E77793"/>
    <w:rsid w:val="00E80678"/>
    <w:rsid w:val="00E81318"/>
    <w:rsid w:val="00E81D81"/>
    <w:rsid w:val="00E825D8"/>
    <w:rsid w:val="00E8394F"/>
    <w:rsid w:val="00E83E1B"/>
    <w:rsid w:val="00E841EC"/>
    <w:rsid w:val="00E846AF"/>
    <w:rsid w:val="00E85052"/>
    <w:rsid w:val="00E851AF"/>
    <w:rsid w:val="00E85BD1"/>
    <w:rsid w:val="00E86EAA"/>
    <w:rsid w:val="00E87C7E"/>
    <w:rsid w:val="00E906BD"/>
    <w:rsid w:val="00E90D51"/>
    <w:rsid w:val="00E90F29"/>
    <w:rsid w:val="00E914F6"/>
    <w:rsid w:val="00E9218A"/>
    <w:rsid w:val="00E92AC2"/>
    <w:rsid w:val="00E92BCC"/>
    <w:rsid w:val="00E9634E"/>
    <w:rsid w:val="00E963BE"/>
    <w:rsid w:val="00E97F9E"/>
    <w:rsid w:val="00EA165B"/>
    <w:rsid w:val="00EA246E"/>
    <w:rsid w:val="00EA267A"/>
    <w:rsid w:val="00EA5DDA"/>
    <w:rsid w:val="00EA644B"/>
    <w:rsid w:val="00EA666A"/>
    <w:rsid w:val="00EA6DA4"/>
    <w:rsid w:val="00EA6EB3"/>
    <w:rsid w:val="00EA726C"/>
    <w:rsid w:val="00EA7336"/>
    <w:rsid w:val="00EA7529"/>
    <w:rsid w:val="00EB167E"/>
    <w:rsid w:val="00EB1D79"/>
    <w:rsid w:val="00EB3438"/>
    <w:rsid w:val="00EB4245"/>
    <w:rsid w:val="00EB4FDD"/>
    <w:rsid w:val="00EB5270"/>
    <w:rsid w:val="00EB5D54"/>
    <w:rsid w:val="00EB7341"/>
    <w:rsid w:val="00EB7911"/>
    <w:rsid w:val="00EB7C3A"/>
    <w:rsid w:val="00EB7D83"/>
    <w:rsid w:val="00EC00EF"/>
    <w:rsid w:val="00EC12CA"/>
    <w:rsid w:val="00EC340D"/>
    <w:rsid w:val="00EC34BD"/>
    <w:rsid w:val="00EC362E"/>
    <w:rsid w:val="00EC36CD"/>
    <w:rsid w:val="00EC3F21"/>
    <w:rsid w:val="00EC4DBF"/>
    <w:rsid w:val="00EC6061"/>
    <w:rsid w:val="00EC62CF"/>
    <w:rsid w:val="00EC64E5"/>
    <w:rsid w:val="00EC7795"/>
    <w:rsid w:val="00EC7A55"/>
    <w:rsid w:val="00EC7D18"/>
    <w:rsid w:val="00ED05FD"/>
    <w:rsid w:val="00ED11D5"/>
    <w:rsid w:val="00ED140C"/>
    <w:rsid w:val="00ED254E"/>
    <w:rsid w:val="00ED2AC0"/>
    <w:rsid w:val="00ED3679"/>
    <w:rsid w:val="00ED37AE"/>
    <w:rsid w:val="00ED3DAE"/>
    <w:rsid w:val="00ED419F"/>
    <w:rsid w:val="00ED50D7"/>
    <w:rsid w:val="00ED6016"/>
    <w:rsid w:val="00ED6960"/>
    <w:rsid w:val="00ED6B42"/>
    <w:rsid w:val="00ED7B7E"/>
    <w:rsid w:val="00ED7EB5"/>
    <w:rsid w:val="00EE0ACE"/>
    <w:rsid w:val="00EE24BD"/>
    <w:rsid w:val="00EE2DA2"/>
    <w:rsid w:val="00EE4333"/>
    <w:rsid w:val="00EE4F8B"/>
    <w:rsid w:val="00EE5465"/>
    <w:rsid w:val="00EE6227"/>
    <w:rsid w:val="00EE6EAB"/>
    <w:rsid w:val="00EE7971"/>
    <w:rsid w:val="00EF0E25"/>
    <w:rsid w:val="00EF12A4"/>
    <w:rsid w:val="00EF199E"/>
    <w:rsid w:val="00EF1B6B"/>
    <w:rsid w:val="00EF2F5F"/>
    <w:rsid w:val="00EF4002"/>
    <w:rsid w:val="00EF49A9"/>
    <w:rsid w:val="00EF4A4A"/>
    <w:rsid w:val="00EF4E49"/>
    <w:rsid w:val="00EF5091"/>
    <w:rsid w:val="00EF7151"/>
    <w:rsid w:val="00F02038"/>
    <w:rsid w:val="00F022DF"/>
    <w:rsid w:val="00F02D70"/>
    <w:rsid w:val="00F04EE8"/>
    <w:rsid w:val="00F04F0F"/>
    <w:rsid w:val="00F058FD"/>
    <w:rsid w:val="00F05D21"/>
    <w:rsid w:val="00F05E30"/>
    <w:rsid w:val="00F05ED9"/>
    <w:rsid w:val="00F067C6"/>
    <w:rsid w:val="00F06EB5"/>
    <w:rsid w:val="00F074D5"/>
    <w:rsid w:val="00F075DC"/>
    <w:rsid w:val="00F10C33"/>
    <w:rsid w:val="00F1111E"/>
    <w:rsid w:val="00F11396"/>
    <w:rsid w:val="00F11614"/>
    <w:rsid w:val="00F11B4A"/>
    <w:rsid w:val="00F11F5E"/>
    <w:rsid w:val="00F12A49"/>
    <w:rsid w:val="00F12F3A"/>
    <w:rsid w:val="00F13F49"/>
    <w:rsid w:val="00F1475F"/>
    <w:rsid w:val="00F151EA"/>
    <w:rsid w:val="00F15449"/>
    <w:rsid w:val="00F15F27"/>
    <w:rsid w:val="00F16978"/>
    <w:rsid w:val="00F20CC7"/>
    <w:rsid w:val="00F20FC7"/>
    <w:rsid w:val="00F215BA"/>
    <w:rsid w:val="00F21C02"/>
    <w:rsid w:val="00F232E1"/>
    <w:rsid w:val="00F233DD"/>
    <w:rsid w:val="00F2361A"/>
    <w:rsid w:val="00F24445"/>
    <w:rsid w:val="00F24EB1"/>
    <w:rsid w:val="00F24ECF"/>
    <w:rsid w:val="00F25668"/>
    <w:rsid w:val="00F2594E"/>
    <w:rsid w:val="00F25E32"/>
    <w:rsid w:val="00F3010A"/>
    <w:rsid w:val="00F3096C"/>
    <w:rsid w:val="00F30FD3"/>
    <w:rsid w:val="00F32F19"/>
    <w:rsid w:val="00F33400"/>
    <w:rsid w:val="00F339C5"/>
    <w:rsid w:val="00F363CB"/>
    <w:rsid w:val="00F3707F"/>
    <w:rsid w:val="00F3724D"/>
    <w:rsid w:val="00F375A8"/>
    <w:rsid w:val="00F409D5"/>
    <w:rsid w:val="00F40B76"/>
    <w:rsid w:val="00F41B93"/>
    <w:rsid w:val="00F42E53"/>
    <w:rsid w:val="00F43419"/>
    <w:rsid w:val="00F45323"/>
    <w:rsid w:val="00F4594D"/>
    <w:rsid w:val="00F468C0"/>
    <w:rsid w:val="00F46E62"/>
    <w:rsid w:val="00F47DC6"/>
    <w:rsid w:val="00F50721"/>
    <w:rsid w:val="00F51F55"/>
    <w:rsid w:val="00F529D6"/>
    <w:rsid w:val="00F533D4"/>
    <w:rsid w:val="00F540C1"/>
    <w:rsid w:val="00F56C3C"/>
    <w:rsid w:val="00F5706A"/>
    <w:rsid w:val="00F57DFF"/>
    <w:rsid w:val="00F60407"/>
    <w:rsid w:val="00F61951"/>
    <w:rsid w:val="00F61DD9"/>
    <w:rsid w:val="00F62454"/>
    <w:rsid w:val="00F62DB4"/>
    <w:rsid w:val="00F632D5"/>
    <w:rsid w:val="00F643A2"/>
    <w:rsid w:val="00F64F84"/>
    <w:rsid w:val="00F653B2"/>
    <w:rsid w:val="00F66B0A"/>
    <w:rsid w:val="00F70D6A"/>
    <w:rsid w:val="00F731DF"/>
    <w:rsid w:val="00F74731"/>
    <w:rsid w:val="00F751C9"/>
    <w:rsid w:val="00F76D92"/>
    <w:rsid w:val="00F80E6F"/>
    <w:rsid w:val="00F81547"/>
    <w:rsid w:val="00F81A66"/>
    <w:rsid w:val="00F820ED"/>
    <w:rsid w:val="00F82719"/>
    <w:rsid w:val="00F82DCD"/>
    <w:rsid w:val="00F84019"/>
    <w:rsid w:val="00F840EB"/>
    <w:rsid w:val="00F8473E"/>
    <w:rsid w:val="00F84A04"/>
    <w:rsid w:val="00F854AF"/>
    <w:rsid w:val="00F86B16"/>
    <w:rsid w:val="00F87397"/>
    <w:rsid w:val="00F87870"/>
    <w:rsid w:val="00F87DD6"/>
    <w:rsid w:val="00F9012A"/>
    <w:rsid w:val="00F9056C"/>
    <w:rsid w:val="00F92101"/>
    <w:rsid w:val="00F924A5"/>
    <w:rsid w:val="00F926A2"/>
    <w:rsid w:val="00F927B4"/>
    <w:rsid w:val="00F9302A"/>
    <w:rsid w:val="00F941B8"/>
    <w:rsid w:val="00F9473C"/>
    <w:rsid w:val="00F94819"/>
    <w:rsid w:val="00F96049"/>
    <w:rsid w:val="00F961BC"/>
    <w:rsid w:val="00F9644B"/>
    <w:rsid w:val="00F965A2"/>
    <w:rsid w:val="00F96F37"/>
    <w:rsid w:val="00F96FF6"/>
    <w:rsid w:val="00FA031B"/>
    <w:rsid w:val="00FA1419"/>
    <w:rsid w:val="00FA19E0"/>
    <w:rsid w:val="00FA1DF6"/>
    <w:rsid w:val="00FA20A3"/>
    <w:rsid w:val="00FA23AA"/>
    <w:rsid w:val="00FA23BC"/>
    <w:rsid w:val="00FA26FB"/>
    <w:rsid w:val="00FA298E"/>
    <w:rsid w:val="00FA2BE8"/>
    <w:rsid w:val="00FA43FD"/>
    <w:rsid w:val="00FA4965"/>
    <w:rsid w:val="00FA4BFA"/>
    <w:rsid w:val="00FA620D"/>
    <w:rsid w:val="00FA6EF9"/>
    <w:rsid w:val="00FA7B00"/>
    <w:rsid w:val="00FA7C16"/>
    <w:rsid w:val="00FB01AF"/>
    <w:rsid w:val="00FB0F1C"/>
    <w:rsid w:val="00FB1834"/>
    <w:rsid w:val="00FB240D"/>
    <w:rsid w:val="00FB2A0B"/>
    <w:rsid w:val="00FB2AF0"/>
    <w:rsid w:val="00FB2EAA"/>
    <w:rsid w:val="00FB4569"/>
    <w:rsid w:val="00FB460E"/>
    <w:rsid w:val="00FB5A01"/>
    <w:rsid w:val="00FB5E10"/>
    <w:rsid w:val="00FB5EAD"/>
    <w:rsid w:val="00FB5F1D"/>
    <w:rsid w:val="00FB70DD"/>
    <w:rsid w:val="00FB71A8"/>
    <w:rsid w:val="00FB781C"/>
    <w:rsid w:val="00FB7A8E"/>
    <w:rsid w:val="00FB7ED9"/>
    <w:rsid w:val="00FC0A90"/>
    <w:rsid w:val="00FC27FE"/>
    <w:rsid w:val="00FC29E6"/>
    <w:rsid w:val="00FC312C"/>
    <w:rsid w:val="00FC3F70"/>
    <w:rsid w:val="00FC5A0F"/>
    <w:rsid w:val="00FC66D8"/>
    <w:rsid w:val="00FC6E47"/>
    <w:rsid w:val="00FC774E"/>
    <w:rsid w:val="00FC7F01"/>
    <w:rsid w:val="00FD2503"/>
    <w:rsid w:val="00FD3028"/>
    <w:rsid w:val="00FD318B"/>
    <w:rsid w:val="00FD3D82"/>
    <w:rsid w:val="00FD46FD"/>
    <w:rsid w:val="00FD5B6E"/>
    <w:rsid w:val="00FD60E8"/>
    <w:rsid w:val="00FD63E9"/>
    <w:rsid w:val="00FD7122"/>
    <w:rsid w:val="00FE0A70"/>
    <w:rsid w:val="00FE19E6"/>
    <w:rsid w:val="00FE2807"/>
    <w:rsid w:val="00FE2D53"/>
    <w:rsid w:val="00FE2E9F"/>
    <w:rsid w:val="00FE3C7F"/>
    <w:rsid w:val="00FE3CD9"/>
    <w:rsid w:val="00FE42A7"/>
    <w:rsid w:val="00FE481D"/>
    <w:rsid w:val="00FE4C08"/>
    <w:rsid w:val="00FE4DE9"/>
    <w:rsid w:val="00FE5C82"/>
    <w:rsid w:val="00FE65C7"/>
    <w:rsid w:val="00FE6F5F"/>
    <w:rsid w:val="00FE700E"/>
    <w:rsid w:val="00FE74D5"/>
    <w:rsid w:val="00FE7BEB"/>
    <w:rsid w:val="00FF1657"/>
    <w:rsid w:val="00FF31BC"/>
    <w:rsid w:val="00FF3D30"/>
    <w:rsid w:val="00FF44A7"/>
    <w:rsid w:val="00FF4580"/>
    <w:rsid w:val="00FF4E41"/>
    <w:rsid w:val="00FF5111"/>
    <w:rsid w:val="00FF64AA"/>
    <w:rsid w:val="00FF6E68"/>
    <w:rsid w:val="00FF7F3F"/>
    <w:rsid w:val="1B5F317E"/>
    <w:rsid w:val="57574A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F2CA"/>
  <w15:chartTrackingRefBased/>
  <w15:docId w15:val="{1B409347-3659-48B2-9B81-A16D1551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48D"/>
    <w:pPr>
      <w:spacing w:after="160" w:line="259" w:lineRule="auto"/>
      <w:jc w:val="both"/>
    </w:pPr>
    <w:rPr>
      <w:rFonts w:ascii="Roboto Light" w:hAnsi="Roboto Light"/>
      <w:sz w:val="20"/>
      <w:szCs w:val="22"/>
      <w:lang w:val="et-EE"/>
    </w:rPr>
  </w:style>
  <w:style w:type="paragraph" w:styleId="Heading1">
    <w:name w:val="heading 1"/>
    <w:basedOn w:val="Normal"/>
    <w:next w:val="Normal"/>
    <w:link w:val="Heading1Char"/>
    <w:autoRedefine/>
    <w:uiPriority w:val="9"/>
    <w:qFormat/>
    <w:rsid w:val="007F4A3E"/>
    <w:pPr>
      <w:keepNext/>
      <w:keepLines/>
      <w:pageBreakBefore/>
      <w:numPr>
        <w:numId w:val="2"/>
      </w:numPr>
      <w:pBdr>
        <w:bottom w:val="dashed" w:sz="6" w:space="1" w:color="808080" w:themeColor="background1" w:themeShade="80"/>
      </w:pBdr>
      <w:spacing w:before="240" w:after="120"/>
      <w:jc w:val="left"/>
      <w:outlineLvl w:val="0"/>
    </w:pPr>
    <w:rPr>
      <w:rFonts w:ascii="Roboto Condensed" w:eastAsia="Calibri" w:hAnsi="Roboto Condensed" w:cs="Times New Roman (Headings CS)"/>
      <w:noProof/>
      <w:color w:val="006EB5"/>
      <w:sz w:val="36"/>
      <w:szCs w:val="28"/>
      <w:lang w:eastAsia="et-EE"/>
    </w:rPr>
  </w:style>
  <w:style w:type="paragraph" w:styleId="Heading2">
    <w:name w:val="heading 2"/>
    <w:basedOn w:val="Normal"/>
    <w:next w:val="Normal"/>
    <w:link w:val="Heading2Char"/>
    <w:uiPriority w:val="9"/>
    <w:unhideWhenUsed/>
    <w:qFormat/>
    <w:rsid w:val="003876BA"/>
    <w:pPr>
      <w:keepNext/>
      <w:keepLines/>
      <w:numPr>
        <w:ilvl w:val="1"/>
        <w:numId w:val="2"/>
      </w:numPr>
      <w:spacing w:before="120" w:after="120"/>
      <w:jc w:val="left"/>
      <w:outlineLvl w:val="1"/>
    </w:pPr>
    <w:rPr>
      <w:rFonts w:ascii="Roboto Condensed" w:eastAsiaTheme="majorEastAsia" w:hAnsi="Roboto Condensed" w:cstheme="majorBidi"/>
      <w:color w:val="000000" w:themeColor="text1"/>
      <w:sz w:val="32"/>
      <w:szCs w:val="26"/>
    </w:rPr>
  </w:style>
  <w:style w:type="paragraph" w:styleId="Heading3">
    <w:name w:val="heading 3"/>
    <w:basedOn w:val="Normal"/>
    <w:next w:val="Normal"/>
    <w:link w:val="Heading3Char"/>
    <w:autoRedefine/>
    <w:uiPriority w:val="9"/>
    <w:unhideWhenUsed/>
    <w:qFormat/>
    <w:rsid w:val="00A56EA3"/>
    <w:pPr>
      <w:keepNext/>
      <w:keepLines/>
      <w:spacing w:before="120" w:after="60"/>
      <w:ind w:left="720" w:hanging="720"/>
      <w:jc w:val="left"/>
      <w:outlineLvl w:val="2"/>
    </w:pPr>
    <w:rPr>
      <w:rFonts w:asciiTheme="majorHAnsi" w:eastAsia="Calibri" w:hAnsiTheme="majorHAnsi" w:cstheme="majorBidi"/>
      <w:color w:val="000000" w:themeColor="text1"/>
      <w:sz w:val="32"/>
      <w:szCs w:val="32"/>
    </w:rPr>
  </w:style>
  <w:style w:type="paragraph" w:styleId="Heading4">
    <w:name w:val="heading 4"/>
    <w:basedOn w:val="Normal"/>
    <w:next w:val="Normal"/>
    <w:link w:val="Heading4Char"/>
    <w:uiPriority w:val="9"/>
    <w:unhideWhenUsed/>
    <w:rsid w:val="00940BA8"/>
    <w:pPr>
      <w:keepNext/>
      <w:keepLines/>
      <w:numPr>
        <w:ilvl w:val="3"/>
        <w:numId w:val="2"/>
      </w:numPr>
      <w:spacing w:before="40" w:after="0"/>
      <w:jc w:val="left"/>
      <w:outlineLvl w:val="3"/>
    </w:pPr>
    <w:rPr>
      <w:rFonts w:asciiTheme="majorHAnsi" w:eastAsiaTheme="majorEastAsia" w:hAnsiTheme="majorHAnsi" w:cstheme="majorBidi"/>
      <w:iCs/>
      <w:color w:val="808080" w:themeColor="background1" w:themeShade="80"/>
    </w:rPr>
  </w:style>
  <w:style w:type="paragraph" w:styleId="Heading5">
    <w:name w:val="heading 5"/>
    <w:basedOn w:val="Normal"/>
    <w:next w:val="Normal"/>
    <w:link w:val="Heading5Char"/>
    <w:uiPriority w:val="9"/>
    <w:unhideWhenUsed/>
    <w:rsid w:val="00013D8A"/>
    <w:pPr>
      <w:keepNext/>
      <w:keepLines/>
      <w:numPr>
        <w:ilvl w:val="4"/>
        <w:numId w:val="2"/>
      </w:numPr>
      <w:spacing w:before="40" w:after="0"/>
      <w:outlineLvl w:val="4"/>
    </w:pPr>
    <w:rPr>
      <w:rFonts w:asciiTheme="majorHAnsi" w:eastAsiaTheme="majorEastAsia" w:hAnsiTheme="majorHAnsi" w:cstheme="majorBidi"/>
      <w:color w:val="808080" w:themeColor="background1" w:themeShade="80"/>
    </w:rPr>
  </w:style>
  <w:style w:type="paragraph" w:styleId="Heading6">
    <w:name w:val="heading 6"/>
    <w:basedOn w:val="Normal"/>
    <w:next w:val="Normal"/>
    <w:link w:val="Heading6Char"/>
    <w:uiPriority w:val="9"/>
    <w:semiHidden/>
    <w:unhideWhenUsed/>
    <w:rsid w:val="00013D8A"/>
    <w:pPr>
      <w:keepNext/>
      <w:keepLines/>
      <w:numPr>
        <w:ilvl w:val="5"/>
        <w:numId w:val="2"/>
      </w:numPr>
      <w:spacing w:before="40" w:after="0"/>
      <w:outlineLvl w:val="5"/>
    </w:pPr>
    <w:rPr>
      <w:rFonts w:asciiTheme="majorHAnsi" w:eastAsiaTheme="majorEastAsia" w:hAnsiTheme="majorHAnsi" w:cstheme="majorBidi"/>
      <w:color w:val="808080" w:themeColor="background1" w:themeShade="80"/>
    </w:rPr>
  </w:style>
  <w:style w:type="paragraph" w:styleId="Heading7">
    <w:name w:val="heading 7"/>
    <w:basedOn w:val="Normal"/>
    <w:next w:val="Normal"/>
    <w:link w:val="Heading7Char"/>
    <w:uiPriority w:val="9"/>
    <w:semiHidden/>
    <w:unhideWhenUsed/>
    <w:qFormat/>
    <w:rsid w:val="0033412C"/>
    <w:pPr>
      <w:keepNext/>
      <w:keepLines/>
      <w:numPr>
        <w:ilvl w:val="6"/>
        <w:numId w:val="2"/>
      </w:numPr>
      <w:spacing w:before="40" w:after="0"/>
      <w:outlineLvl w:val="6"/>
    </w:pPr>
    <w:rPr>
      <w:rFonts w:asciiTheme="majorHAnsi" w:eastAsiaTheme="majorEastAsia" w:hAnsiTheme="majorHAnsi" w:cstheme="majorBidi"/>
      <w:i/>
      <w:iCs/>
      <w:color w:val="073662" w:themeColor="accent1" w:themeShade="7F"/>
    </w:rPr>
  </w:style>
  <w:style w:type="paragraph" w:styleId="Heading8">
    <w:name w:val="heading 8"/>
    <w:basedOn w:val="Normal"/>
    <w:next w:val="Normal"/>
    <w:link w:val="Heading8Char"/>
    <w:uiPriority w:val="9"/>
    <w:semiHidden/>
    <w:unhideWhenUsed/>
    <w:qFormat/>
    <w:rsid w:val="0033412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412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76BA"/>
    <w:pPr>
      <w:snapToGrid w:val="0"/>
      <w:spacing w:before="60" w:after="60" w:line="240" w:lineRule="auto"/>
      <w:ind w:left="720" w:hanging="360"/>
    </w:pPr>
    <w:rPr>
      <w:rFonts w:eastAsia="Times New Roman" w:cs="Times New Roman"/>
      <w:szCs w:val="24"/>
      <w:lang w:eastAsia="et-EE"/>
    </w:rPr>
  </w:style>
  <w:style w:type="paragraph" w:styleId="Footer">
    <w:name w:val="footer"/>
    <w:basedOn w:val="Normal"/>
    <w:link w:val="FooterChar"/>
    <w:uiPriority w:val="99"/>
    <w:unhideWhenUsed/>
    <w:rsid w:val="000D72DE"/>
    <w:pPr>
      <w:tabs>
        <w:tab w:val="center" w:pos="4536"/>
        <w:tab w:val="right" w:pos="9072"/>
      </w:tabs>
      <w:spacing w:after="0" w:line="240" w:lineRule="auto"/>
      <w:jc w:val="right"/>
    </w:pPr>
    <w:rPr>
      <w:rFonts w:ascii="Roboto" w:hAnsi="Roboto"/>
      <w:color w:val="808080" w:themeColor="background1" w:themeShade="80"/>
    </w:rPr>
  </w:style>
  <w:style w:type="character" w:customStyle="1" w:styleId="FooterChar">
    <w:name w:val="Footer Char"/>
    <w:basedOn w:val="DefaultParagraphFont"/>
    <w:link w:val="Footer"/>
    <w:uiPriority w:val="99"/>
    <w:rsid w:val="000D72DE"/>
    <w:rPr>
      <w:rFonts w:ascii="Roboto" w:hAnsi="Roboto"/>
      <w:b w:val="0"/>
      <w:i w:val="0"/>
      <w:color w:val="808080" w:themeColor="background1" w:themeShade="80"/>
      <w:sz w:val="20"/>
      <w:szCs w:val="22"/>
      <w:lang w:val="et-EE"/>
    </w:rPr>
  </w:style>
  <w:style w:type="paragraph" w:customStyle="1" w:styleId="Visioon">
    <w:name w:val="Visioon"/>
    <w:basedOn w:val="Normal"/>
    <w:qFormat/>
    <w:rsid w:val="00AB54E6"/>
    <w:pPr>
      <w:spacing w:before="80" w:after="0" w:line="240" w:lineRule="auto"/>
      <w:contextualSpacing/>
      <w:jc w:val="center"/>
    </w:pPr>
    <w:rPr>
      <w:rFonts w:asciiTheme="majorHAnsi" w:eastAsia="Canva Sans Bold" w:hAnsiTheme="majorHAnsi" w:cs="Canva Sans Bold"/>
      <w:b/>
      <w:bCs/>
      <w:color w:val="006EB5"/>
      <w:kern w:val="24"/>
      <w:sz w:val="22"/>
    </w:rPr>
  </w:style>
  <w:style w:type="paragraph" w:customStyle="1" w:styleId="TAselgitus">
    <w:name w:val="TA selgitus"/>
    <w:basedOn w:val="Phitekst"/>
    <w:qFormat/>
    <w:rsid w:val="00C6184B"/>
    <w:pPr>
      <w:spacing w:after="240"/>
    </w:pPr>
    <w:rPr>
      <w:lang w:eastAsia="et-EE"/>
    </w:rPr>
  </w:style>
  <w:style w:type="character" w:customStyle="1" w:styleId="ListParagraphChar">
    <w:name w:val="List Paragraph Char"/>
    <w:basedOn w:val="DefaultParagraphFont"/>
    <w:link w:val="ListParagraph"/>
    <w:uiPriority w:val="34"/>
    <w:locked/>
    <w:rsid w:val="00D32B18"/>
    <w:rPr>
      <w:rFonts w:ascii="Roboto Light" w:eastAsia="Times New Roman" w:hAnsi="Roboto Light" w:cs="Times New Roman"/>
      <w:sz w:val="20"/>
      <w:lang w:val="et-EE" w:eastAsia="et-EE"/>
    </w:rPr>
  </w:style>
  <w:style w:type="character" w:styleId="Hyperlink">
    <w:name w:val="Hyperlink"/>
    <w:basedOn w:val="DefaultParagraphFont"/>
    <w:uiPriority w:val="99"/>
    <w:unhideWhenUsed/>
    <w:rsid w:val="001D1B45"/>
    <w:rPr>
      <w:rFonts w:ascii="Roboto Condensed" w:hAnsi="Roboto Condensed"/>
      <w:b w:val="0"/>
      <w:i w:val="0"/>
      <w:color w:val="000000" w:themeColor="text1"/>
      <w:u w:val="single"/>
    </w:rPr>
  </w:style>
  <w:style w:type="paragraph" w:styleId="Header">
    <w:name w:val="header"/>
    <w:basedOn w:val="Normal"/>
    <w:link w:val="HeaderChar"/>
    <w:uiPriority w:val="99"/>
    <w:unhideWhenUsed/>
    <w:rsid w:val="002C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4D9"/>
    <w:rPr>
      <w:rFonts w:ascii="Roboto Light" w:hAnsi="Roboto Light"/>
      <w:b w:val="0"/>
      <w:i w:val="0"/>
      <w:sz w:val="22"/>
      <w:szCs w:val="22"/>
      <w:lang w:val="et-EE"/>
    </w:rPr>
  </w:style>
  <w:style w:type="character" w:customStyle="1" w:styleId="Heading1Char">
    <w:name w:val="Heading 1 Char"/>
    <w:basedOn w:val="DefaultParagraphFont"/>
    <w:link w:val="Heading1"/>
    <w:uiPriority w:val="9"/>
    <w:rsid w:val="007F4A3E"/>
    <w:rPr>
      <w:rFonts w:ascii="Roboto Condensed" w:eastAsia="Calibri" w:hAnsi="Roboto Condensed" w:cs="Times New Roman (Headings CS)"/>
      <w:noProof/>
      <w:color w:val="006EB5"/>
      <w:sz w:val="36"/>
      <w:szCs w:val="28"/>
      <w:lang w:val="et-EE" w:eastAsia="et-EE"/>
    </w:rPr>
  </w:style>
  <w:style w:type="character" w:styleId="FollowedHyperlink">
    <w:name w:val="FollowedHyperlink"/>
    <w:basedOn w:val="DefaultParagraphFont"/>
    <w:uiPriority w:val="99"/>
    <w:semiHidden/>
    <w:unhideWhenUsed/>
    <w:rsid w:val="002C44D9"/>
    <w:rPr>
      <w:rFonts w:ascii="Roboto Light" w:hAnsi="Roboto Light"/>
      <w:b w:val="0"/>
      <w:i w:val="0"/>
      <w:color w:val="85DFD0" w:themeColor="followedHyperlink"/>
      <w:u w:val="single"/>
    </w:rPr>
  </w:style>
  <w:style w:type="paragraph" w:styleId="NoSpacing">
    <w:name w:val="No Spacing"/>
    <w:uiPriority w:val="1"/>
    <w:qFormat/>
    <w:rsid w:val="002C44D9"/>
    <w:pPr>
      <w:jc w:val="both"/>
    </w:pPr>
    <w:rPr>
      <w:rFonts w:ascii="Roboto Light" w:hAnsi="Roboto Light"/>
      <w:sz w:val="20"/>
      <w:szCs w:val="22"/>
      <w:lang w:val="et-EE"/>
    </w:rPr>
  </w:style>
  <w:style w:type="paragraph" w:styleId="Title">
    <w:name w:val="Title"/>
    <w:basedOn w:val="Normal"/>
    <w:next w:val="Normal"/>
    <w:link w:val="TitleChar"/>
    <w:autoRedefine/>
    <w:uiPriority w:val="10"/>
    <w:rsid w:val="00BA41BE"/>
    <w:pPr>
      <w:spacing w:after="100" w:afterAutospacing="1" w:line="240" w:lineRule="auto"/>
      <w:contextualSpacing/>
    </w:pPr>
    <w:rPr>
      <w:rFonts w:ascii="Roboto Condensed" w:eastAsiaTheme="majorEastAsia" w:hAnsi="Roboto Condensed" w:cs="Times New Roman (Headings CS)"/>
      <w:color w:val="FFFFFF" w:themeColor="background1"/>
      <w:spacing w:val="-10"/>
      <w:kern w:val="28"/>
      <w:sz w:val="100"/>
      <w:szCs w:val="56"/>
    </w:rPr>
  </w:style>
  <w:style w:type="character" w:customStyle="1" w:styleId="TitleChar">
    <w:name w:val="Title Char"/>
    <w:basedOn w:val="DefaultParagraphFont"/>
    <w:link w:val="Title"/>
    <w:uiPriority w:val="10"/>
    <w:rsid w:val="00BA41BE"/>
    <w:rPr>
      <w:rFonts w:ascii="Roboto Condensed" w:eastAsiaTheme="majorEastAsia" w:hAnsi="Roboto Condensed" w:cs="Times New Roman (Headings CS)"/>
      <w:color w:val="FFFFFF" w:themeColor="background1"/>
      <w:spacing w:val="-10"/>
      <w:kern w:val="28"/>
      <w:sz w:val="100"/>
      <w:szCs w:val="56"/>
      <w:lang w:val="et-EE"/>
    </w:rPr>
  </w:style>
  <w:style w:type="character" w:customStyle="1" w:styleId="Heading2Char">
    <w:name w:val="Heading 2 Char"/>
    <w:basedOn w:val="DefaultParagraphFont"/>
    <w:link w:val="Heading2"/>
    <w:uiPriority w:val="9"/>
    <w:rsid w:val="003876BA"/>
    <w:rPr>
      <w:rFonts w:ascii="Roboto Condensed" w:eastAsiaTheme="majorEastAsia" w:hAnsi="Roboto Condensed" w:cstheme="majorBidi"/>
      <w:color w:val="000000" w:themeColor="text1"/>
      <w:sz w:val="32"/>
      <w:szCs w:val="26"/>
      <w:lang w:val="et-EE"/>
    </w:rPr>
  </w:style>
  <w:style w:type="table" w:styleId="TableGrid">
    <w:name w:val="Table Grid"/>
    <w:basedOn w:val="TableNormal"/>
    <w:uiPriority w:val="39"/>
    <w:rsid w:val="0000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046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046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46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046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046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046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463C"/>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463C"/>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463C"/>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paragraph" w:customStyle="1" w:styleId="tabelsisu">
    <w:name w:val="tabel sisu"/>
    <w:basedOn w:val="Normal"/>
    <w:autoRedefine/>
    <w:rsid w:val="00263F6E"/>
    <w:pPr>
      <w:spacing w:before="40" w:after="40" w:line="240" w:lineRule="auto"/>
      <w:contextualSpacing/>
      <w:jc w:val="left"/>
    </w:pPr>
    <w:rPr>
      <w:rFonts w:ascii="Roboto Condensed Light" w:hAnsi="Roboto Condensed Light" w:cs="Times New Roman (Body CS)"/>
      <w:bCs/>
      <w:sz w:val="16"/>
    </w:rPr>
  </w:style>
  <w:style w:type="paragraph" w:customStyle="1" w:styleId="tabelpealkiri">
    <w:name w:val="tabel pealkiri"/>
    <w:basedOn w:val="tabelsisu"/>
    <w:autoRedefine/>
    <w:rsid w:val="00D457E1"/>
    <w:pPr>
      <w:spacing w:before="120"/>
    </w:pPr>
    <w:rPr>
      <w:rFonts w:ascii="Roboto Condensed" w:hAnsi="Roboto Condensed"/>
      <w:b/>
      <w:color w:val="FFFFFF" w:themeColor="background1"/>
    </w:rPr>
  </w:style>
  <w:style w:type="table" w:styleId="GridTable4">
    <w:name w:val="Grid Table 4"/>
    <w:basedOn w:val="TableNormal"/>
    <w:uiPriority w:val="49"/>
    <w:rsid w:val="00C621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C621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C62195"/>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4">
    <w:name w:val="Grid Table 4 Accent 4"/>
    <w:basedOn w:val="TableNormal"/>
    <w:uiPriority w:val="49"/>
    <w:rsid w:val="00C62195"/>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paragraph" w:customStyle="1" w:styleId="Italic">
    <w:name w:val="Italic"/>
    <w:basedOn w:val="Normal"/>
    <w:rsid w:val="00CC73D3"/>
    <w:pPr>
      <w:jc w:val="left"/>
    </w:pPr>
    <w:rPr>
      <w:i/>
    </w:rPr>
  </w:style>
  <w:style w:type="paragraph" w:customStyle="1" w:styleId="Esilehepealkirivalge">
    <w:name w:val="Esilehe pealkiri valge"/>
    <w:basedOn w:val="Title"/>
    <w:autoRedefine/>
    <w:rsid w:val="00AE7D8D"/>
    <w:rPr>
      <w:noProof/>
      <w:szCs w:val="100"/>
      <w:lang w:eastAsia="et-EE"/>
    </w:rPr>
  </w:style>
  <w:style w:type="paragraph" w:customStyle="1" w:styleId="EsileheSLOGANvalge">
    <w:name w:val="Esilehe SLOGAN valge"/>
    <w:basedOn w:val="Normal"/>
    <w:autoRedefine/>
    <w:rsid w:val="00333704"/>
    <w:pPr>
      <w:framePr w:hSpace="180" w:wrap="around" w:vAnchor="text" w:hAnchor="margin" w:xAlign="right" w:y="211"/>
      <w:suppressOverlap/>
    </w:pPr>
    <w:rPr>
      <w:rFonts w:asciiTheme="majorHAnsi" w:hAnsiTheme="majorHAnsi" w:cs="Times New Roman (Body CS)"/>
      <w:caps/>
      <w:color w:val="FFFFFF" w:themeColor="background1"/>
      <w:sz w:val="36"/>
      <w:szCs w:val="36"/>
      <w:lang w:eastAsia="en-GB"/>
    </w:rPr>
  </w:style>
  <w:style w:type="paragraph" w:customStyle="1" w:styleId="Esilehetekst">
    <w:name w:val="Esilehe tekst"/>
    <w:basedOn w:val="Normal"/>
    <w:autoRedefine/>
    <w:rsid w:val="00D12010"/>
    <w:pPr>
      <w:tabs>
        <w:tab w:val="left" w:pos="3261"/>
      </w:tabs>
      <w:ind w:hanging="142"/>
      <w:jc w:val="center"/>
    </w:pPr>
    <w:rPr>
      <w:rFonts w:cs="Times New Roman (Body CS)"/>
      <w:color w:val="FFFFFF" w:themeColor="background1"/>
      <w:sz w:val="24"/>
      <w:szCs w:val="24"/>
    </w:rPr>
  </w:style>
  <w:style w:type="character" w:customStyle="1" w:styleId="Heading3Char">
    <w:name w:val="Heading 3 Char"/>
    <w:basedOn w:val="DefaultParagraphFont"/>
    <w:link w:val="Heading3"/>
    <w:uiPriority w:val="9"/>
    <w:rsid w:val="00A56EA3"/>
    <w:rPr>
      <w:rFonts w:asciiTheme="majorHAnsi" w:eastAsia="Calibri" w:hAnsiTheme="majorHAnsi" w:cstheme="majorBidi"/>
      <w:color w:val="000000" w:themeColor="text1"/>
      <w:sz w:val="32"/>
      <w:szCs w:val="32"/>
      <w:lang w:val="et-EE"/>
    </w:rPr>
  </w:style>
  <w:style w:type="character" w:customStyle="1" w:styleId="Heading4Char">
    <w:name w:val="Heading 4 Char"/>
    <w:basedOn w:val="DefaultParagraphFont"/>
    <w:link w:val="Heading4"/>
    <w:uiPriority w:val="9"/>
    <w:rsid w:val="00940BA8"/>
    <w:rPr>
      <w:rFonts w:asciiTheme="majorHAnsi" w:eastAsiaTheme="majorEastAsia" w:hAnsiTheme="majorHAnsi" w:cstheme="majorBidi"/>
      <w:iCs/>
      <w:color w:val="808080" w:themeColor="background1" w:themeShade="80"/>
      <w:sz w:val="20"/>
      <w:szCs w:val="22"/>
      <w:lang w:val="et-EE"/>
    </w:rPr>
  </w:style>
  <w:style w:type="character" w:customStyle="1" w:styleId="Miste-sinine">
    <w:name w:val="Mõiste-sinine"/>
    <w:basedOn w:val="DefaultParagraphFont"/>
    <w:uiPriority w:val="1"/>
    <w:qFormat/>
    <w:rsid w:val="00293F46"/>
    <w:rPr>
      <w:rFonts w:ascii="Roboto Condensed" w:hAnsi="Roboto Condensed"/>
      <w:b/>
      <w:color w:val="006EB5"/>
    </w:rPr>
  </w:style>
  <w:style w:type="paragraph" w:customStyle="1" w:styleId="Tiitellehtsisu">
    <w:name w:val="Tiitelleht sisu"/>
    <w:basedOn w:val="Normal"/>
    <w:rsid w:val="00F74731"/>
    <w:pPr>
      <w:spacing w:after="0"/>
      <w:jc w:val="left"/>
    </w:pPr>
    <w:rPr>
      <w:sz w:val="18"/>
      <w:szCs w:val="18"/>
    </w:rPr>
  </w:style>
  <w:style w:type="paragraph" w:customStyle="1" w:styleId="TiitellehtPEALKIRI">
    <w:name w:val="Tiitelleht PEALKIRI"/>
    <w:basedOn w:val="Tiitellehtsisu"/>
    <w:rsid w:val="003876BA"/>
    <w:pPr>
      <w:pBdr>
        <w:bottom w:val="dashed" w:sz="6" w:space="10" w:color="808080" w:themeColor="background1" w:themeShade="80"/>
      </w:pBdr>
      <w:spacing w:before="120" w:after="240" w:line="240" w:lineRule="auto"/>
    </w:pPr>
    <w:rPr>
      <w:rFonts w:asciiTheme="majorHAnsi" w:hAnsiTheme="majorHAnsi"/>
      <w:color w:val="000000" w:themeColor="text1"/>
      <w:sz w:val="32"/>
    </w:rPr>
  </w:style>
  <w:style w:type="paragraph" w:customStyle="1" w:styleId="Phitekst-numbrid">
    <w:name w:val="Põhitekst-numbrid"/>
    <w:basedOn w:val="Phitekst"/>
    <w:qFormat/>
    <w:rsid w:val="00D457E1"/>
    <w:pPr>
      <w:numPr>
        <w:numId w:val="14"/>
      </w:numPr>
      <w:ind w:left="357" w:hanging="357"/>
      <w:contextualSpacing/>
    </w:pPr>
  </w:style>
  <w:style w:type="character" w:customStyle="1" w:styleId="Heading5Char">
    <w:name w:val="Heading 5 Char"/>
    <w:basedOn w:val="DefaultParagraphFont"/>
    <w:link w:val="Heading5"/>
    <w:uiPriority w:val="9"/>
    <w:rsid w:val="00013D8A"/>
    <w:rPr>
      <w:rFonts w:asciiTheme="majorHAnsi" w:eastAsiaTheme="majorEastAsia" w:hAnsiTheme="majorHAnsi" w:cstheme="majorBidi"/>
      <w:color w:val="808080" w:themeColor="background1" w:themeShade="80"/>
      <w:sz w:val="20"/>
      <w:szCs w:val="22"/>
      <w:lang w:val="et-EE"/>
    </w:rPr>
  </w:style>
  <w:style w:type="character" w:customStyle="1" w:styleId="Heading6Char">
    <w:name w:val="Heading 6 Char"/>
    <w:basedOn w:val="DefaultParagraphFont"/>
    <w:link w:val="Heading6"/>
    <w:uiPriority w:val="9"/>
    <w:semiHidden/>
    <w:rsid w:val="00013D8A"/>
    <w:rPr>
      <w:rFonts w:asciiTheme="majorHAnsi" w:eastAsiaTheme="majorEastAsia" w:hAnsiTheme="majorHAnsi" w:cstheme="majorBidi"/>
      <w:color w:val="808080" w:themeColor="background1" w:themeShade="80"/>
      <w:sz w:val="20"/>
      <w:szCs w:val="22"/>
      <w:lang w:val="et-EE"/>
    </w:rPr>
  </w:style>
  <w:style w:type="character" w:customStyle="1" w:styleId="Heading7Char">
    <w:name w:val="Heading 7 Char"/>
    <w:basedOn w:val="DefaultParagraphFont"/>
    <w:link w:val="Heading7"/>
    <w:uiPriority w:val="9"/>
    <w:semiHidden/>
    <w:rsid w:val="0033412C"/>
    <w:rPr>
      <w:rFonts w:asciiTheme="majorHAnsi" w:eastAsiaTheme="majorEastAsia" w:hAnsiTheme="majorHAnsi" w:cstheme="majorBidi"/>
      <w:i/>
      <w:iCs/>
      <w:color w:val="073662" w:themeColor="accent1" w:themeShade="7F"/>
      <w:sz w:val="20"/>
      <w:szCs w:val="22"/>
      <w:lang w:val="et-EE"/>
    </w:rPr>
  </w:style>
  <w:style w:type="character" w:customStyle="1" w:styleId="Heading8Char">
    <w:name w:val="Heading 8 Char"/>
    <w:basedOn w:val="DefaultParagraphFont"/>
    <w:link w:val="Heading8"/>
    <w:uiPriority w:val="9"/>
    <w:semiHidden/>
    <w:rsid w:val="0033412C"/>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33412C"/>
    <w:rPr>
      <w:rFonts w:asciiTheme="majorHAnsi" w:eastAsiaTheme="majorEastAsia" w:hAnsiTheme="majorHAnsi" w:cstheme="majorBidi"/>
      <w:i/>
      <w:iCs/>
      <w:color w:val="272727" w:themeColor="text1" w:themeTint="D8"/>
      <w:sz w:val="21"/>
      <w:szCs w:val="21"/>
      <w:lang w:val="et-EE"/>
    </w:rPr>
  </w:style>
  <w:style w:type="character" w:customStyle="1" w:styleId="UnresolvedMention1">
    <w:name w:val="Unresolved Mention1"/>
    <w:basedOn w:val="DefaultParagraphFont"/>
    <w:uiPriority w:val="99"/>
    <w:semiHidden/>
    <w:unhideWhenUsed/>
    <w:rsid w:val="00927363"/>
    <w:rPr>
      <w:color w:val="605E5C"/>
      <w:shd w:val="clear" w:color="auto" w:fill="E1DFDD"/>
    </w:rPr>
  </w:style>
  <w:style w:type="paragraph" w:customStyle="1" w:styleId="Mdik">
    <w:name w:val="Mõõdik"/>
    <w:basedOn w:val="Siht"/>
    <w:qFormat/>
    <w:rsid w:val="00B05CAE"/>
    <w:pPr>
      <w:ind w:left="113"/>
    </w:pPr>
  </w:style>
  <w:style w:type="paragraph" w:customStyle="1" w:styleId="Mdik-numbrid">
    <w:name w:val="Mõõdik-numbrid"/>
    <w:basedOn w:val="Mdik"/>
    <w:qFormat/>
    <w:rsid w:val="007A4848"/>
    <w:pPr>
      <w:numPr>
        <w:numId w:val="23"/>
      </w:numPr>
    </w:pPr>
  </w:style>
  <w:style w:type="character" w:styleId="PageNumber">
    <w:name w:val="page number"/>
    <w:basedOn w:val="DefaultParagraphFont"/>
    <w:uiPriority w:val="99"/>
    <w:semiHidden/>
    <w:unhideWhenUsed/>
    <w:rsid w:val="00270BB6"/>
  </w:style>
  <w:style w:type="table" w:styleId="TableGridLight">
    <w:name w:val="Grid Table Light"/>
    <w:basedOn w:val="TableNormal"/>
    <w:uiPriority w:val="40"/>
    <w:rsid w:val="000248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hitekst">
    <w:name w:val="Põhitekst"/>
    <w:basedOn w:val="Normal"/>
    <w:qFormat/>
    <w:rsid w:val="009F2E2B"/>
    <w:pPr>
      <w:spacing w:after="120" w:line="240" w:lineRule="auto"/>
    </w:pPr>
    <w:rPr>
      <w:rFonts w:ascii="Roboto Condensed Light" w:hAnsi="Roboto Condensed Light"/>
      <w:sz w:val="22"/>
      <w14:ligatures w14:val="standardContextual"/>
    </w:rPr>
  </w:style>
  <w:style w:type="character" w:styleId="CommentReference">
    <w:name w:val="annotation reference"/>
    <w:basedOn w:val="DefaultParagraphFont"/>
    <w:uiPriority w:val="99"/>
    <w:semiHidden/>
    <w:unhideWhenUsed/>
    <w:rsid w:val="00B15D99"/>
    <w:rPr>
      <w:sz w:val="16"/>
      <w:szCs w:val="16"/>
    </w:rPr>
  </w:style>
  <w:style w:type="paragraph" w:styleId="CommentSubject">
    <w:name w:val="annotation subject"/>
    <w:basedOn w:val="Normal"/>
    <w:next w:val="Normal"/>
    <w:link w:val="CommentSubjectChar"/>
    <w:uiPriority w:val="99"/>
    <w:semiHidden/>
    <w:unhideWhenUsed/>
    <w:rsid w:val="009158B5"/>
    <w:rPr>
      <w:b/>
      <w:bCs/>
    </w:rPr>
  </w:style>
  <w:style w:type="character" w:customStyle="1" w:styleId="CommentSubjectChar">
    <w:name w:val="Comment Subject Char"/>
    <w:basedOn w:val="DefaultParagraphFont"/>
    <w:link w:val="CommentSubject"/>
    <w:uiPriority w:val="99"/>
    <w:semiHidden/>
    <w:rsid w:val="00B9058F"/>
    <w:rPr>
      <w:rFonts w:ascii="Roboto Light" w:hAnsi="Roboto Light"/>
      <w:b/>
      <w:bCs/>
      <w:sz w:val="20"/>
      <w:szCs w:val="22"/>
      <w:lang w:val="et-EE"/>
    </w:rPr>
  </w:style>
  <w:style w:type="character" w:styleId="UnresolvedMention">
    <w:name w:val="Unresolved Mention"/>
    <w:basedOn w:val="DefaultParagraphFont"/>
    <w:uiPriority w:val="99"/>
    <w:semiHidden/>
    <w:unhideWhenUsed/>
    <w:rsid w:val="00C2731F"/>
    <w:rPr>
      <w:color w:val="605E5C"/>
      <w:shd w:val="clear" w:color="auto" w:fill="E1DFDD"/>
    </w:rPr>
  </w:style>
  <w:style w:type="paragraph" w:styleId="Revision">
    <w:name w:val="Revision"/>
    <w:hidden/>
    <w:uiPriority w:val="99"/>
    <w:semiHidden/>
    <w:rsid w:val="00C2760F"/>
    <w:rPr>
      <w:rFonts w:ascii="Roboto Light" w:hAnsi="Roboto Light"/>
      <w:sz w:val="20"/>
      <w:szCs w:val="22"/>
      <w:lang w:val="et-EE"/>
    </w:rPr>
  </w:style>
  <w:style w:type="paragraph" w:styleId="NormalWeb">
    <w:name w:val="Normal (Web)"/>
    <w:basedOn w:val="Normal"/>
    <w:uiPriority w:val="99"/>
    <w:semiHidden/>
    <w:unhideWhenUsed/>
    <w:rsid w:val="008B7269"/>
    <w:pPr>
      <w:spacing w:before="100" w:beforeAutospacing="1" w:after="100" w:afterAutospacing="1" w:line="240" w:lineRule="auto"/>
      <w:jc w:val="left"/>
    </w:pPr>
    <w:rPr>
      <w:rFonts w:ascii="Times New Roman" w:eastAsia="Times New Roman" w:hAnsi="Times New Roman" w:cs="Times New Roman"/>
      <w:sz w:val="24"/>
      <w:szCs w:val="24"/>
      <w:lang w:eastAsia="et-EE"/>
    </w:rPr>
  </w:style>
  <w:style w:type="paragraph" w:customStyle="1" w:styleId="Siht">
    <w:name w:val="Siht"/>
    <w:basedOn w:val="Phitekst"/>
    <w:qFormat/>
    <w:rsid w:val="001C1138"/>
    <w:pPr>
      <w:keepNext/>
      <w:spacing w:after="0"/>
      <w:jc w:val="left"/>
    </w:pPr>
  </w:style>
  <w:style w:type="paragraph" w:styleId="FootnoteText">
    <w:name w:val="footnote text"/>
    <w:basedOn w:val="Normal"/>
    <w:link w:val="FootnoteTextChar"/>
    <w:uiPriority w:val="99"/>
    <w:semiHidden/>
    <w:unhideWhenUsed/>
    <w:rsid w:val="0003182D"/>
    <w:pPr>
      <w:spacing w:after="0" w:line="240" w:lineRule="auto"/>
      <w:jc w:val="left"/>
    </w:pPr>
    <w:rPr>
      <w:rFonts w:asciiTheme="minorHAnsi" w:hAnsiTheme="minorHAnsi"/>
      <w:szCs w:val="20"/>
      <w14:ligatures w14:val="standardContextual"/>
    </w:rPr>
  </w:style>
  <w:style w:type="character" w:customStyle="1" w:styleId="FootnoteTextChar">
    <w:name w:val="Footnote Text Char"/>
    <w:basedOn w:val="DefaultParagraphFont"/>
    <w:link w:val="FootnoteText"/>
    <w:uiPriority w:val="99"/>
    <w:semiHidden/>
    <w:rsid w:val="0003182D"/>
    <w:rPr>
      <w:sz w:val="20"/>
      <w:szCs w:val="20"/>
      <w:lang w:val="et-EE"/>
      <w14:ligatures w14:val="standardContextual"/>
    </w:rPr>
  </w:style>
  <w:style w:type="character" w:styleId="FootnoteReference">
    <w:name w:val="footnote reference"/>
    <w:basedOn w:val="DefaultParagraphFont"/>
    <w:uiPriority w:val="99"/>
    <w:unhideWhenUsed/>
    <w:rsid w:val="0003182D"/>
    <w:rPr>
      <w:vertAlign w:val="superscript"/>
    </w:rPr>
  </w:style>
  <w:style w:type="paragraph" w:customStyle="1" w:styleId="Tabel-phitekst">
    <w:name w:val="Tabel-põhitekst"/>
    <w:basedOn w:val="Normal"/>
    <w:qFormat/>
    <w:rsid w:val="00D457E1"/>
    <w:pPr>
      <w:spacing w:before="60" w:after="60" w:line="240" w:lineRule="auto"/>
      <w:contextualSpacing/>
    </w:pPr>
    <w:rPr>
      <w:rFonts w:asciiTheme="minorHAnsi" w:hAnsiTheme="minorHAnsi"/>
    </w:rPr>
  </w:style>
  <w:style w:type="character" w:customStyle="1" w:styleId="Miste">
    <w:name w:val="Mõiste"/>
    <w:basedOn w:val="DefaultParagraphFont"/>
    <w:uiPriority w:val="1"/>
    <w:qFormat/>
    <w:rsid w:val="001D1B45"/>
    <w:rPr>
      <w:rFonts w:ascii="Roboto Condensed" w:hAnsi="Roboto Condensed"/>
      <w:b/>
      <w:bCs/>
    </w:rPr>
  </w:style>
  <w:style w:type="character" w:customStyle="1" w:styleId="Hyperlink1">
    <w:name w:val="Hyperlink1"/>
    <w:basedOn w:val="DefaultParagraphFont"/>
    <w:uiPriority w:val="99"/>
    <w:unhideWhenUsed/>
    <w:rsid w:val="003B6574"/>
    <w:rPr>
      <w:rFonts w:ascii="Roboto Light" w:hAnsi="Roboto Light"/>
      <w:b w:val="0"/>
      <w:i w:val="0"/>
      <w:color w:val="006EB5"/>
      <w:u w:val="single"/>
    </w:rPr>
  </w:style>
  <w:style w:type="paragraph" w:customStyle="1" w:styleId="Allmrkus">
    <w:name w:val="Allmärkus"/>
    <w:basedOn w:val="FootnoteText"/>
    <w:qFormat/>
    <w:rsid w:val="00F8473E"/>
    <w:pPr>
      <w:jc w:val="both"/>
    </w:pPr>
    <w:rPr>
      <w:sz w:val="16"/>
      <w:szCs w:val="16"/>
      <w14:ligatures w14:val="none"/>
    </w:rPr>
  </w:style>
  <w:style w:type="paragraph" w:customStyle="1" w:styleId="Alapealkirisuurthed">
    <w:name w:val="Alapealkiri suurtähed"/>
    <w:basedOn w:val="Normal"/>
    <w:qFormat/>
    <w:rsid w:val="00756436"/>
    <w:pPr>
      <w:keepNext/>
      <w:spacing w:before="240" w:after="60" w:line="240" w:lineRule="auto"/>
      <w:jc w:val="left"/>
    </w:pPr>
    <w:rPr>
      <w:rFonts w:ascii="Roboto Condensed" w:hAnsi="Roboto Condensed"/>
      <w:b/>
      <w:caps/>
      <w:color w:val="112F51" w:themeColor="text2" w:themeShade="BF"/>
      <w:sz w:val="22"/>
    </w:rPr>
  </w:style>
  <w:style w:type="paragraph" w:styleId="Caption">
    <w:name w:val="caption"/>
    <w:basedOn w:val="Normal"/>
    <w:next w:val="Normal"/>
    <w:uiPriority w:val="35"/>
    <w:unhideWhenUsed/>
    <w:qFormat/>
    <w:rsid w:val="00025948"/>
    <w:pPr>
      <w:spacing w:after="200" w:line="240" w:lineRule="auto"/>
    </w:pPr>
    <w:rPr>
      <w:rFonts w:asciiTheme="minorHAnsi" w:hAnsiTheme="minorHAnsi"/>
      <w:iCs/>
      <w:color w:val="0F6FC6"/>
      <w:sz w:val="18"/>
      <w:szCs w:val="18"/>
    </w:rPr>
  </w:style>
  <w:style w:type="character" w:customStyle="1" w:styleId="Siht-mdik-sinine">
    <w:name w:val="Siht-mõõdik-sinine"/>
    <w:basedOn w:val="DefaultParagraphFont"/>
    <w:uiPriority w:val="1"/>
    <w:qFormat/>
    <w:rsid w:val="00293F46"/>
    <w:rPr>
      <w:rFonts w:ascii="Roboto Condensed" w:hAnsi="Roboto Condensed"/>
      <w:b/>
      <w:color w:val="006EB5"/>
    </w:rPr>
  </w:style>
  <w:style w:type="paragraph" w:customStyle="1" w:styleId="Jaotisepealkiri">
    <w:name w:val="Jaotise pealkiri"/>
    <w:basedOn w:val="Normal"/>
    <w:rsid w:val="001B0BC3"/>
    <w:pPr>
      <w:keepNext/>
      <w:pBdr>
        <w:bottom w:val="dashSmallGap" w:sz="6" w:space="1" w:color="808080" w:themeColor="background1" w:themeShade="80"/>
      </w:pBdr>
      <w:spacing w:before="240" w:after="120" w:line="240" w:lineRule="auto"/>
    </w:pPr>
    <w:rPr>
      <w:rFonts w:eastAsia="Times New Roman" w:cs="Times New Roman"/>
      <w:b/>
      <w:bCs/>
      <w:color w:val="996600"/>
      <w:sz w:val="22"/>
      <w:szCs w:val="20"/>
      <w:lang w:eastAsia="et-EE"/>
    </w:rPr>
  </w:style>
  <w:style w:type="paragraph" w:customStyle="1" w:styleId="Joonisepealkiri">
    <w:name w:val="Joonise pealkiri"/>
    <w:basedOn w:val="Normal"/>
    <w:qFormat/>
    <w:rsid w:val="004F59D9"/>
    <w:pPr>
      <w:tabs>
        <w:tab w:val="left" w:pos="3261"/>
      </w:tabs>
    </w:pPr>
    <w:rPr>
      <w:rFonts w:asciiTheme="minorHAnsi" w:hAnsiTheme="minorHAnsi"/>
      <w:color w:val="0F6FC6" w:themeColor="accent1"/>
      <w:sz w:val="18"/>
      <w:szCs w:val="18"/>
    </w:rPr>
  </w:style>
  <w:style w:type="paragraph" w:customStyle="1" w:styleId="Phitekst-mummud">
    <w:name w:val="Põhitekst-mummud"/>
    <w:basedOn w:val="Normal"/>
    <w:qFormat/>
    <w:rsid w:val="00D457E1"/>
    <w:pPr>
      <w:numPr>
        <w:numId w:val="10"/>
      </w:numPr>
      <w:spacing w:after="120" w:line="240" w:lineRule="auto"/>
      <w:ind w:left="357" w:hanging="357"/>
      <w:contextualSpacing/>
    </w:pPr>
    <w:rPr>
      <w:rFonts w:ascii="Roboto Condensed Light" w:hAnsi="Roboto Condensed Light"/>
      <w:sz w:val="22"/>
      <w:lang w:eastAsia="et-EE"/>
      <w14:ligatures w14:val="standardContextual"/>
    </w:rPr>
  </w:style>
  <w:style w:type="paragraph" w:customStyle="1" w:styleId="Tabel-pealkiri">
    <w:name w:val="Tabel-pealkiri"/>
    <w:basedOn w:val="Tabel-phitekst"/>
    <w:qFormat/>
    <w:rsid w:val="00293F46"/>
    <w:pPr>
      <w:jc w:val="center"/>
    </w:pPr>
    <w:rPr>
      <w:rFonts w:ascii="Roboto Condensed" w:hAnsi="Roboto Condensed"/>
      <w:b/>
      <w:color w:val="006EB5"/>
    </w:rPr>
  </w:style>
  <w:style w:type="paragraph" w:customStyle="1" w:styleId="Tabel-numbrid">
    <w:name w:val="Tabel-numbrid"/>
    <w:basedOn w:val="Tabel-phitekst"/>
    <w:qFormat/>
    <w:rsid w:val="00EE5465"/>
    <w:pPr>
      <w:numPr>
        <w:numId w:val="17"/>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635">
      <w:bodyDiv w:val="1"/>
      <w:marLeft w:val="0"/>
      <w:marRight w:val="0"/>
      <w:marTop w:val="0"/>
      <w:marBottom w:val="0"/>
      <w:divBdr>
        <w:top w:val="none" w:sz="0" w:space="0" w:color="auto"/>
        <w:left w:val="none" w:sz="0" w:space="0" w:color="auto"/>
        <w:bottom w:val="none" w:sz="0" w:space="0" w:color="auto"/>
        <w:right w:val="none" w:sz="0" w:space="0" w:color="auto"/>
      </w:divBdr>
      <w:divsChild>
        <w:div w:id="1232352343">
          <w:marLeft w:val="547"/>
          <w:marRight w:val="0"/>
          <w:marTop w:val="0"/>
          <w:marBottom w:val="0"/>
          <w:divBdr>
            <w:top w:val="none" w:sz="0" w:space="0" w:color="auto"/>
            <w:left w:val="none" w:sz="0" w:space="0" w:color="auto"/>
            <w:bottom w:val="none" w:sz="0" w:space="0" w:color="auto"/>
            <w:right w:val="none" w:sz="0" w:space="0" w:color="auto"/>
          </w:divBdr>
        </w:div>
      </w:divsChild>
    </w:div>
    <w:div w:id="31883010">
      <w:bodyDiv w:val="1"/>
      <w:marLeft w:val="0"/>
      <w:marRight w:val="0"/>
      <w:marTop w:val="0"/>
      <w:marBottom w:val="0"/>
      <w:divBdr>
        <w:top w:val="none" w:sz="0" w:space="0" w:color="auto"/>
        <w:left w:val="none" w:sz="0" w:space="0" w:color="auto"/>
        <w:bottom w:val="none" w:sz="0" w:space="0" w:color="auto"/>
        <w:right w:val="none" w:sz="0" w:space="0" w:color="auto"/>
      </w:divBdr>
    </w:div>
    <w:div w:id="41177556">
      <w:bodyDiv w:val="1"/>
      <w:marLeft w:val="0"/>
      <w:marRight w:val="0"/>
      <w:marTop w:val="0"/>
      <w:marBottom w:val="0"/>
      <w:divBdr>
        <w:top w:val="none" w:sz="0" w:space="0" w:color="auto"/>
        <w:left w:val="none" w:sz="0" w:space="0" w:color="auto"/>
        <w:bottom w:val="none" w:sz="0" w:space="0" w:color="auto"/>
        <w:right w:val="none" w:sz="0" w:space="0" w:color="auto"/>
      </w:divBdr>
    </w:div>
    <w:div w:id="42338259">
      <w:bodyDiv w:val="1"/>
      <w:marLeft w:val="0"/>
      <w:marRight w:val="0"/>
      <w:marTop w:val="0"/>
      <w:marBottom w:val="0"/>
      <w:divBdr>
        <w:top w:val="none" w:sz="0" w:space="0" w:color="auto"/>
        <w:left w:val="none" w:sz="0" w:space="0" w:color="auto"/>
        <w:bottom w:val="none" w:sz="0" w:space="0" w:color="auto"/>
        <w:right w:val="none" w:sz="0" w:space="0" w:color="auto"/>
      </w:divBdr>
    </w:div>
    <w:div w:id="68814121">
      <w:bodyDiv w:val="1"/>
      <w:marLeft w:val="0"/>
      <w:marRight w:val="0"/>
      <w:marTop w:val="0"/>
      <w:marBottom w:val="0"/>
      <w:divBdr>
        <w:top w:val="none" w:sz="0" w:space="0" w:color="auto"/>
        <w:left w:val="none" w:sz="0" w:space="0" w:color="auto"/>
        <w:bottom w:val="none" w:sz="0" w:space="0" w:color="auto"/>
        <w:right w:val="none" w:sz="0" w:space="0" w:color="auto"/>
      </w:divBdr>
      <w:divsChild>
        <w:div w:id="1549104394">
          <w:marLeft w:val="0"/>
          <w:marRight w:val="0"/>
          <w:marTop w:val="0"/>
          <w:marBottom w:val="0"/>
          <w:divBdr>
            <w:top w:val="none" w:sz="0" w:space="0" w:color="auto"/>
            <w:left w:val="none" w:sz="0" w:space="0" w:color="auto"/>
            <w:bottom w:val="none" w:sz="0" w:space="0" w:color="auto"/>
            <w:right w:val="none" w:sz="0" w:space="0" w:color="auto"/>
          </w:divBdr>
          <w:divsChild>
            <w:div w:id="956136799">
              <w:marLeft w:val="0"/>
              <w:marRight w:val="0"/>
              <w:marTop w:val="0"/>
              <w:marBottom w:val="0"/>
              <w:divBdr>
                <w:top w:val="none" w:sz="0" w:space="0" w:color="auto"/>
                <w:left w:val="none" w:sz="0" w:space="0" w:color="auto"/>
                <w:bottom w:val="none" w:sz="0" w:space="0" w:color="auto"/>
                <w:right w:val="none" w:sz="0" w:space="0" w:color="auto"/>
              </w:divBdr>
              <w:divsChild>
                <w:div w:id="1166238852">
                  <w:marLeft w:val="0"/>
                  <w:marRight w:val="0"/>
                  <w:marTop w:val="0"/>
                  <w:marBottom w:val="0"/>
                  <w:divBdr>
                    <w:top w:val="none" w:sz="0" w:space="0" w:color="auto"/>
                    <w:left w:val="none" w:sz="0" w:space="0" w:color="auto"/>
                    <w:bottom w:val="none" w:sz="0" w:space="0" w:color="auto"/>
                    <w:right w:val="none" w:sz="0" w:space="0" w:color="auto"/>
                  </w:divBdr>
                  <w:divsChild>
                    <w:div w:id="96414071">
                      <w:marLeft w:val="0"/>
                      <w:marRight w:val="0"/>
                      <w:marTop w:val="0"/>
                      <w:marBottom w:val="0"/>
                      <w:divBdr>
                        <w:top w:val="none" w:sz="0" w:space="0" w:color="auto"/>
                        <w:left w:val="none" w:sz="0" w:space="0" w:color="auto"/>
                        <w:bottom w:val="none" w:sz="0" w:space="0" w:color="auto"/>
                        <w:right w:val="none" w:sz="0" w:space="0" w:color="auto"/>
                      </w:divBdr>
                      <w:divsChild>
                        <w:div w:id="186220216">
                          <w:marLeft w:val="0"/>
                          <w:marRight w:val="0"/>
                          <w:marTop w:val="0"/>
                          <w:marBottom w:val="0"/>
                          <w:divBdr>
                            <w:top w:val="none" w:sz="0" w:space="0" w:color="auto"/>
                            <w:left w:val="none" w:sz="0" w:space="0" w:color="auto"/>
                            <w:bottom w:val="none" w:sz="0" w:space="0" w:color="auto"/>
                            <w:right w:val="none" w:sz="0" w:space="0" w:color="auto"/>
                          </w:divBdr>
                          <w:divsChild>
                            <w:div w:id="1814984412">
                              <w:marLeft w:val="0"/>
                              <w:marRight w:val="0"/>
                              <w:marTop w:val="0"/>
                              <w:marBottom w:val="0"/>
                              <w:divBdr>
                                <w:top w:val="none" w:sz="0" w:space="0" w:color="auto"/>
                                <w:left w:val="none" w:sz="0" w:space="0" w:color="auto"/>
                                <w:bottom w:val="none" w:sz="0" w:space="0" w:color="auto"/>
                                <w:right w:val="none" w:sz="0" w:space="0" w:color="auto"/>
                              </w:divBdr>
                              <w:divsChild>
                                <w:div w:id="1963337733">
                                  <w:marLeft w:val="0"/>
                                  <w:marRight w:val="0"/>
                                  <w:marTop w:val="0"/>
                                  <w:marBottom w:val="0"/>
                                  <w:divBdr>
                                    <w:top w:val="none" w:sz="0" w:space="0" w:color="auto"/>
                                    <w:left w:val="none" w:sz="0" w:space="0" w:color="auto"/>
                                    <w:bottom w:val="none" w:sz="0" w:space="0" w:color="auto"/>
                                    <w:right w:val="none" w:sz="0" w:space="0" w:color="auto"/>
                                  </w:divBdr>
                                  <w:divsChild>
                                    <w:div w:id="1931886162">
                                      <w:marLeft w:val="0"/>
                                      <w:marRight w:val="0"/>
                                      <w:marTop w:val="0"/>
                                      <w:marBottom w:val="0"/>
                                      <w:divBdr>
                                        <w:top w:val="none" w:sz="0" w:space="0" w:color="auto"/>
                                        <w:left w:val="none" w:sz="0" w:space="0" w:color="auto"/>
                                        <w:bottom w:val="none" w:sz="0" w:space="0" w:color="auto"/>
                                        <w:right w:val="none" w:sz="0" w:space="0" w:color="auto"/>
                                      </w:divBdr>
                                      <w:divsChild>
                                        <w:div w:id="1085612291">
                                          <w:marLeft w:val="0"/>
                                          <w:marRight w:val="0"/>
                                          <w:marTop w:val="0"/>
                                          <w:marBottom w:val="0"/>
                                          <w:divBdr>
                                            <w:top w:val="none" w:sz="0" w:space="0" w:color="auto"/>
                                            <w:left w:val="none" w:sz="0" w:space="0" w:color="auto"/>
                                            <w:bottom w:val="none" w:sz="0" w:space="0" w:color="auto"/>
                                            <w:right w:val="none" w:sz="0" w:space="0" w:color="auto"/>
                                          </w:divBdr>
                                          <w:divsChild>
                                            <w:div w:id="1442604324">
                                              <w:marLeft w:val="0"/>
                                              <w:marRight w:val="0"/>
                                              <w:marTop w:val="0"/>
                                              <w:marBottom w:val="0"/>
                                              <w:divBdr>
                                                <w:top w:val="none" w:sz="0" w:space="0" w:color="auto"/>
                                                <w:left w:val="none" w:sz="0" w:space="0" w:color="auto"/>
                                                <w:bottom w:val="none" w:sz="0" w:space="0" w:color="auto"/>
                                                <w:right w:val="none" w:sz="0" w:space="0" w:color="auto"/>
                                              </w:divBdr>
                                              <w:divsChild>
                                                <w:div w:id="913777372">
                                                  <w:marLeft w:val="0"/>
                                                  <w:marRight w:val="0"/>
                                                  <w:marTop w:val="0"/>
                                                  <w:marBottom w:val="0"/>
                                                  <w:divBdr>
                                                    <w:top w:val="none" w:sz="0" w:space="0" w:color="auto"/>
                                                    <w:left w:val="none" w:sz="0" w:space="0" w:color="auto"/>
                                                    <w:bottom w:val="none" w:sz="0" w:space="0" w:color="auto"/>
                                                    <w:right w:val="none" w:sz="0" w:space="0" w:color="auto"/>
                                                  </w:divBdr>
                                                  <w:divsChild>
                                                    <w:div w:id="2025938104">
                                                      <w:marLeft w:val="0"/>
                                                      <w:marRight w:val="0"/>
                                                      <w:marTop w:val="0"/>
                                                      <w:marBottom w:val="0"/>
                                                      <w:divBdr>
                                                        <w:top w:val="none" w:sz="0" w:space="0" w:color="auto"/>
                                                        <w:left w:val="none" w:sz="0" w:space="0" w:color="auto"/>
                                                        <w:bottom w:val="none" w:sz="0" w:space="0" w:color="auto"/>
                                                        <w:right w:val="none" w:sz="0" w:space="0" w:color="auto"/>
                                                      </w:divBdr>
                                                      <w:divsChild>
                                                        <w:div w:id="293029032">
                                                          <w:marLeft w:val="0"/>
                                                          <w:marRight w:val="0"/>
                                                          <w:marTop w:val="0"/>
                                                          <w:marBottom w:val="0"/>
                                                          <w:divBdr>
                                                            <w:top w:val="none" w:sz="0" w:space="0" w:color="auto"/>
                                                            <w:left w:val="none" w:sz="0" w:space="0" w:color="auto"/>
                                                            <w:bottom w:val="none" w:sz="0" w:space="0" w:color="auto"/>
                                                            <w:right w:val="none" w:sz="0" w:space="0" w:color="auto"/>
                                                          </w:divBdr>
                                                        </w:div>
                                                      </w:divsChild>
                                                    </w:div>
                                                    <w:div w:id="686365262">
                                                      <w:marLeft w:val="0"/>
                                                      <w:marRight w:val="0"/>
                                                      <w:marTop w:val="0"/>
                                                      <w:marBottom w:val="0"/>
                                                      <w:divBdr>
                                                        <w:top w:val="none" w:sz="0" w:space="0" w:color="auto"/>
                                                        <w:left w:val="none" w:sz="0" w:space="0" w:color="auto"/>
                                                        <w:bottom w:val="none" w:sz="0" w:space="0" w:color="auto"/>
                                                        <w:right w:val="none" w:sz="0" w:space="0" w:color="auto"/>
                                                      </w:divBdr>
                                                    </w:div>
                                                  </w:divsChild>
                                                </w:div>
                                                <w:div w:id="18972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960599">
          <w:marLeft w:val="0"/>
          <w:marRight w:val="0"/>
          <w:marTop w:val="0"/>
          <w:marBottom w:val="0"/>
          <w:divBdr>
            <w:top w:val="none" w:sz="0" w:space="0" w:color="auto"/>
            <w:left w:val="none" w:sz="0" w:space="0" w:color="auto"/>
            <w:bottom w:val="none" w:sz="0" w:space="0" w:color="auto"/>
            <w:right w:val="none" w:sz="0" w:space="0" w:color="auto"/>
          </w:divBdr>
          <w:divsChild>
            <w:div w:id="3459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8101">
      <w:bodyDiv w:val="1"/>
      <w:marLeft w:val="0"/>
      <w:marRight w:val="0"/>
      <w:marTop w:val="0"/>
      <w:marBottom w:val="0"/>
      <w:divBdr>
        <w:top w:val="none" w:sz="0" w:space="0" w:color="auto"/>
        <w:left w:val="none" w:sz="0" w:space="0" w:color="auto"/>
        <w:bottom w:val="none" w:sz="0" w:space="0" w:color="auto"/>
        <w:right w:val="none" w:sz="0" w:space="0" w:color="auto"/>
      </w:divBdr>
    </w:div>
    <w:div w:id="87850307">
      <w:bodyDiv w:val="1"/>
      <w:marLeft w:val="0"/>
      <w:marRight w:val="0"/>
      <w:marTop w:val="0"/>
      <w:marBottom w:val="0"/>
      <w:divBdr>
        <w:top w:val="none" w:sz="0" w:space="0" w:color="auto"/>
        <w:left w:val="none" w:sz="0" w:space="0" w:color="auto"/>
        <w:bottom w:val="none" w:sz="0" w:space="0" w:color="auto"/>
        <w:right w:val="none" w:sz="0" w:space="0" w:color="auto"/>
      </w:divBdr>
    </w:div>
    <w:div w:id="102190384">
      <w:bodyDiv w:val="1"/>
      <w:marLeft w:val="0"/>
      <w:marRight w:val="0"/>
      <w:marTop w:val="0"/>
      <w:marBottom w:val="0"/>
      <w:divBdr>
        <w:top w:val="none" w:sz="0" w:space="0" w:color="auto"/>
        <w:left w:val="none" w:sz="0" w:space="0" w:color="auto"/>
        <w:bottom w:val="none" w:sz="0" w:space="0" w:color="auto"/>
        <w:right w:val="none" w:sz="0" w:space="0" w:color="auto"/>
      </w:divBdr>
      <w:divsChild>
        <w:div w:id="689140420">
          <w:marLeft w:val="547"/>
          <w:marRight w:val="0"/>
          <w:marTop w:val="0"/>
          <w:marBottom w:val="0"/>
          <w:divBdr>
            <w:top w:val="none" w:sz="0" w:space="0" w:color="auto"/>
            <w:left w:val="none" w:sz="0" w:space="0" w:color="auto"/>
            <w:bottom w:val="none" w:sz="0" w:space="0" w:color="auto"/>
            <w:right w:val="none" w:sz="0" w:space="0" w:color="auto"/>
          </w:divBdr>
        </w:div>
      </w:divsChild>
    </w:div>
    <w:div w:id="113401885">
      <w:bodyDiv w:val="1"/>
      <w:marLeft w:val="0"/>
      <w:marRight w:val="0"/>
      <w:marTop w:val="0"/>
      <w:marBottom w:val="0"/>
      <w:divBdr>
        <w:top w:val="none" w:sz="0" w:space="0" w:color="auto"/>
        <w:left w:val="none" w:sz="0" w:space="0" w:color="auto"/>
        <w:bottom w:val="none" w:sz="0" w:space="0" w:color="auto"/>
        <w:right w:val="none" w:sz="0" w:space="0" w:color="auto"/>
      </w:divBdr>
    </w:div>
    <w:div w:id="117459672">
      <w:bodyDiv w:val="1"/>
      <w:marLeft w:val="0"/>
      <w:marRight w:val="0"/>
      <w:marTop w:val="0"/>
      <w:marBottom w:val="0"/>
      <w:divBdr>
        <w:top w:val="none" w:sz="0" w:space="0" w:color="auto"/>
        <w:left w:val="none" w:sz="0" w:space="0" w:color="auto"/>
        <w:bottom w:val="none" w:sz="0" w:space="0" w:color="auto"/>
        <w:right w:val="none" w:sz="0" w:space="0" w:color="auto"/>
      </w:divBdr>
    </w:div>
    <w:div w:id="123231019">
      <w:bodyDiv w:val="1"/>
      <w:marLeft w:val="0"/>
      <w:marRight w:val="0"/>
      <w:marTop w:val="0"/>
      <w:marBottom w:val="0"/>
      <w:divBdr>
        <w:top w:val="none" w:sz="0" w:space="0" w:color="auto"/>
        <w:left w:val="none" w:sz="0" w:space="0" w:color="auto"/>
        <w:bottom w:val="none" w:sz="0" w:space="0" w:color="auto"/>
        <w:right w:val="none" w:sz="0" w:space="0" w:color="auto"/>
      </w:divBdr>
    </w:div>
    <w:div w:id="144469838">
      <w:bodyDiv w:val="1"/>
      <w:marLeft w:val="0"/>
      <w:marRight w:val="0"/>
      <w:marTop w:val="0"/>
      <w:marBottom w:val="0"/>
      <w:divBdr>
        <w:top w:val="none" w:sz="0" w:space="0" w:color="auto"/>
        <w:left w:val="none" w:sz="0" w:space="0" w:color="auto"/>
        <w:bottom w:val="none" w:sz="0" w:space="0" w:color="auto"/>
        <w:right w:val="none" w:sz="0" w:space="0" w:color="auto"/>
      </w:divBdr>
    </w:div>
    <w:div w:id="154928706">
      <w:bodyDiv w:val="1"/>
      <w:marLeft w:val="0"/>
      <w:marRight w:val="0"/>
      <w:marTop w:val="0"/>
      <w:marBottom w:val="0"/>
      <w:divBdr>
        <w:top w:val="none" w:sz="0" w:space="0" w:color="auto"/>
        <w:left w:val="none" w:sz="0" w:space="0" w:color="auto"/>
        <w:bottom w:val="none" w:sz="0" w:space="0" w:color="auto"/>
        <w:right w:val="none" w:sz="0" w:space="0" w:color="auto"/>
      </w:divBdr>
    </w:div>
    <w:div w:id="172426604">
      <w:bodyDiv w:val="1"/>
      <w:marLeft w:val="0"/>
      <w:marRight w:val="0"/>
      <w:marTop w:val="0"/>
      <w:marBottom w:val="0"/>
      <w:divBdr>
        <w:top w:val="none" w:sz="0" w:space="0" w:color="auto"/>
        <w:left w:val="none" w:sz="0" w:space="0" w:color="auto"/>
        <w:bottom w:val="none" w:sz="0" w:space="0" w:color="auto"/>
        <w:right w:val="none" w:sz="0" w:space="0" w:color="auto"/>
      </w:divBdr>
    </w:div>
    <w:div w:id="177893498">
      <w:bodyDiv w:val="1"/>
      <w:marLeft w:val="0"/>
      <w:marRight w:val="0"/>
      <w:marTop w:val="0"/>
      <w:marBottom w:val="0"/>
      <w:divBdr>
        <w:top w:val="none" w:sz="0" w:space="0" w:color="auto"/>
        <w:left w:val="none" w:sz="0" w:space="0" w:color="auto"/>
        <w:bottom w:val="none" w:sz="0" w:space="0" w:color="auto"/>
        <w:right w:val="none" w:sz="0" w:space="0" w:color="auto"/>
      </w:divBdr>
    </w:div>
    <w:div w:id="187061252">
      <w:bodyDiv w:val="1"/>
      <w:marLeft w:val="0"/>
      <w:marRight w:val="0"/>
      <w:marTop w:val="0"/>
      <w:marBottom w:val="0"/>
      <w:divBdr>
        <w:top w:val="none" w:sz="0" w:space="0" w:color="auto"/>
        <w:left w:val="none" w:sz="0" w:space="0" w:color="auto"/>
        <w:bottom w:val="none" w:sz="0" w:space="0" w:color="auto"/>
        <w:right w:val="none" w:sz="0" w:space="0" w:color="auto"/>
      </w:divBdr>
    </w:div>
    <w:div w:id="191459940">
      <w:bodyDiv w:val="1"/>
      <w:marLeft w:val="0"/>
      <w:marRight w:val="0"/>
      <w:marTop w:val="0"/>
      <w:marBottom w:val="0"/>
      <w:divBdr>
        <w:top w:val="none" w:sz="0" w:space="0" w:color="auto"/>
        <w:left w:val="none" w:sz="0" w:space="0" w:color="auto"/>
        <w:bottom w:val="none" w:sz="0" w:space="0" w:color="auto"/>
        <w:right w:val="none" w:sz="0" w:space="0" w:color="auto"/>
      </w:divBdr>
      <w:divsChild>
        <w:div w:id="2042243670">
          <w:marLeft w:val="0"/>
          <w:marRight w:val="0"/>
          <w:marTop w:val="0"/>
          <w:marBottom w:val="0"/>
          <w:divBdr>
            <w:top w:val="none" w:sz="0" w:space="0" w:color="auto"/>
            <w:left w:val="none" w:sz="0" w:space="0" w:color="auto"/>
            <w:bottom w:val="none" w:sz="0" w:space="0" w:color="auto"/>
            <w:right w:val="none" w:sz="0" w:space="0" w:color="auto"/>
          </w:divBdr>
          <w:divsChild>
            <w:div w:id="1000740945">
              <w:marLeft w:val="0"/>
              <w:marRight w:val="0"/>
              <w:marTop w:val="0"/>
              <w:marBottom w:val="0"/>
              <w:divBdr>
                <w:top w:val="none" w:sz="0" w:space="0" w:color="auto"/>
                <w:left w:val="none" w:sz="0" w:space="0" w:color="auto"/>
                <w:bottom w:val="none" w:sz="0" w:space="0" w:color="auto"/>
                <w:right w:val="none" w:sz="0" w:space="0" w:color="auto"/>
              </w:divBdr>
              <w:divsChild>
                <w:div w:id="1617368857">
                  <w:marLeft w:val="0"/>
                  <w:marRight w:val="0"/>
                  <w:marTop w:val="0"/>
                  <w:marBottom w:val="0"/>
                  <w:divBdr>
                    <w:top w:val="none" w:sz="0" w:space="0" w:color="auto"/>
                    <w:left w:val="none" w:sz="0" w:space="0" w:color="auto"/>
                    <w:bottom w:val="none" w:sz="0" w:space="0" w:color="auto"/>
                    <w:right w:val="none" w:sz="0" w:space="0" w:color="auto"/>
                  </w:divBdr>
                  <w:divsChild>
                    <w:div w:id="2145193857">
                      <w:marLeft w:val="0"/>
                      <w:marRight w:val="0"/>
                      <w:marTop w:val="0"/>
                      <w:marBottom w:val="0"/>
                      <w:divBdr>
                        <w:top w:val="none" w:sz="0" w:space="0" w:color="auto"/>
                        <w:left w:val="none" w:sz="0" w:space="0" w:color="auto"/>
                        <w:bottom w:val="none" w:sz="0" w:space="0" w:color="auto"/>
                        <w:right w:val="none" w:sz="0" w:space="0" w:color="auto"/>
                      </w:divBdr>
                      <w:divsChild>
                        <w:div w:id="1564175344">
                          <w:marLeft w:val="0"/>
                          <w:marRight w:val="0"/>
                          <w:marTop w:val="0"/>
                          <w:marBottom w:val="0"/>
                          <w:divBdr>
                            <w:top w:val="none" w:sz="0" w:space="0" w:color="auto"/>
                            <w:left w:val="none" w:sz="0" w:space="0" w:color="auto"/>
                            <w:bottom w:val="none" w:sz="0" w:space="0" w:color="auto"/>
                            <w:right w:val="none" w:sz="0" w:space="0" w:color="auto"/>
                          </w:divBdr>
                          <w:divsChild>
                            <w:div w:id="1022971518">
                              <w:marLeft w:val="0"/>
                              <w:marRight w:val="0"/>
                              <w:marTop w:val="0"/>
                              <w:marBottom w:val="0"/>
                              <w:divBdr>
                                <w:top w:val="none" w:sz="0" w:space="0" w:color="auto"/>
                                <w:left w:val="none" w:sz="0" w:space="0" w:color="auto"/>
                                <w:bottom w:val="none" w:sz="0" w:space="0" w:color="auto"/>
                                <w:right w:val="none" w:sz="0" w:space="0" w:color="auto"/>
                              </w:divBdr>
                              <w:divsChild>
                                <w:div w:id="2130005072">
                                  <w:marLeft w:val="0"/>
                                  <w:marRight w:val="0"/>
                                  <w:marTop w:val="0"/>
                                  <w:marBottom w:val="0"/>
                                  <w:divBdr>
                                    <w:top w:val="none" w:sz="0" w:space="0" w:color="auto"/>
                                    <w:left w:val="none" w:sz="0" w:space="0" w:color="auto"/>
                                    <w:bottom w:val="none" w:sz="0" w:space="0" w:color="auto"/>
                                    <w:right w:val="none" w:sz="0" w:space="0" w:color="auto"/>
                                  </w:divBdr>
                                  <w:divsChild>
                                    <w:div w:id="331883866">
                                      <w:marLeft w:val="0"/>
                                      <w:marRight w:val="0"/>
                                      <w:marTop w:val="0"/>
                                      <w:marBottom w:val="0"/>
                                      <w:divBdr>
                                        <w:top w:val="none" w:sz="0" w:space="0" w:color="auto"/>
                                        <w:left w:val="none" w:sz="0" w:space="0" w:color="auto"/>
                                        <w:bottom w:val="none" w:sz="0" w:space="0" w:color="auto"/>
                                        <w:right w:val="none" w:sz="0" w:space="0" w:color="auto"/>
                                      </w:divBdr>
                                      <w:divsChild>
                                        <w:div w:id="909274073">
                                          <w:marLeft w:val="0"/>
                                          <w:marRight w:val="0"/>
                                          <w:marTop w:val="0"/>
                                          <w:marBottom w:val="0"/>
                                          <w:divBdr>
                                            <w:top w:val="none" w:sz="0" w:space="0" w:color="auto"/>
                                            <w:left w:val="none" w:sz="0" w:space="0" w:color="auto"/>
                                            <w:bottom w:val="none" w:sz="0" w:space="0" w:color="auto"/>
                                            <w:right w:val="none" w:sz="0" w:space="0" w:color="auto"/>
                                          </w:divBdr>
                                          <w:divsChild>
                                            <w:div w:id="971522424">
                                              <w:marLeft w:val="0"/>
                                              <w:marRight w:val="0"/>
                                              <w:marTop w:val="0"/>
                                              <w:marBottom w:val="0"/>
                                              <w:divBdr>
                                                <w:top w:val="none" w:sz="0" w:space="0" w:color="auto"/>
                                                <w:left w:val="none" w:sz="0" w:space="0" w:color="auto"/>
                                                <w:bottom w:val="none" w:sz="0" w:space="0" w:color="auto"/>
                                                <w:right w:val="none" w:sz="0" w:space="0" w:color="auto"/>
                                              </w:divBdr>
                                              <w:divsChild>
                                                <w:div w:id="112330333">
                                                  <w:marLeft w:val="0"/>
                                                  <w:marRight w:val="0"/>
                                                  <w:marTop w:val="0"/>
                                                  <w:marBottom w:val="0"/>
                                                  <w:divBdr>
                                                    <w:top w:val="none" w:sz="0" w:space="0" w:color="auto"/>
                                                    <w:left w:val="none" w:sz="0" w:space="0" w:color="auto"/>
                                                    <w:bottom w:val="none" w:sz="0" w:space="0" w:color="auto"/>
                                                    <w:right w:val="none" w:sz="0" w:space="0" w:color="auto"/>
                                                  </w:divBdr>
                                                </w:div>
                                                <w:div w:id="1051660721">
                                                  <w:marLeft w:val="0"/>
                                                  <w:marRight w:val="0"/>
                                                  <w:marTop w:val="0"/>
                                                  <w:marBottom w:val="0"/>
                                                  <w:divBdr>
                                                    <w:top w:val="none" w:sz="0" w:space="0" w:color="auto"/>
                                                    <w:left w:val="none" w:sz="0" w:space="0" w:color="auto"/>
                                                    <w:bottom w:val="none" w:sz="0" w:space="0" w:color="auto"/>
                                                    <w:right w:val="none" w:sz="0" w:space="0" w:color="auto"/>
                                                  </w:divBdr>
                                                  <w:divsChild>
                                                    <w:div w:id="1166092230">
                                                      <w:marLeft w:val="0"/>
                                                      <w:marRight w:val="0"/>
                                                      <w:marTop w:val="0"/>
                                                      <w:marBottom w:val="0"/>
                                                      <w:divBdr>
                                                        <w:top w:val="none" w:sz="0" w:space="0" w:color="auto"/>
                                                        <w:left w:val="none" w:sz="0" w:space="0" w:color="auto"/>
                                                        <w:bottom w:val="none" w:sz="0" w:space="0" w:color="auto"/>
                                                        <w:right w:val="none" w:sz="0" w:space="0" w:color="auto"/>
                                                      </w:divBdr>
                                                      <w:divsChild>
                                                        <w:div w:id="854804897">
                                                          <w:marLeft w:val="0"/>
                                                          <w:marRight w:val="0"/>
                                                          <w:marTop w:val="0"/>
                                                          <w:marBottom w:val="0"/>
                                                          <w:divBdr>
                                                            <w:top w:val="none" w:sz="0" w:space="0" w:color="auto"/>
                                                            <w:left w:val="none" w:sz="0" w:space="0" w:color="auto"/>
                                                            <w:bottom w:val="none" w:sz="0" w:space="0" w:color="auto"/>
                                                            <w:right w:val="none" w:sz="0" w:space="0" w:color="auto"/>
                                                          </w:divBdr>
                                                        </w:div>
                                                      </w:divsChild>
                                                    </w:div>
                                                    <w:div w:id="1590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875102">
          <w:marLeft w:val="0"/>
          <w:marRight w:val="0"/>
          <w:marTop w:val="0"/>
          <w:marBottom w:val="0"/>
          <w:divBdr>
            <w:top w:val="none" w:sz="0" w:space="0" w:color="auto"/>
            <w:left w:val="none" w:sz="0" w:space="0" w:color="auto"/>
            <w:bottom w:val="none" w:sz="0" w:space="0" w:color="auto"/>
            <w:right w:val="none" w:sz="0" w:space="0" w:color="auto"/>
          </w:divBdr>
          <w:divsChild>
            <w:div w:id="16535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454">
      <w:bodyDiv w:val="1"/>
      <w:marLeft w:val="0"/>
      <w:marRight w:val="0"/>
      <w:marTop w:val="0"/>
      <w:marBottom w:val="0"/>
      <w:divBdr>
        <w:top w:val="none" w:sz="0" w:space="0" w:color="auto"/>
        <w:left w:val="none" w:sz="0" w:space="0" w:color="auto"/>
        <w:bottom w:val="none" w:sz="0" w:space="0" w:color="auto"/>
        <w:right w:val="none" w:sz="0" w:space="0" w:color="auto"/>
      </w:divBdr>
    </w:div>
    <w:div w:id="210583092">
      <w:bodyDiv w:val="1"/>
      <w:marLeft w:val="0"/>
      <w:marRight w:val="0"/>
      <w:marTop w:val="0"/>
      <w:marBottom w:val="0"/>
      <w:divBdr>
        <w:top w:val="none" w:sz="0" w:space="0" w:color="auto"/>
        <w:left w:val="none" w:sz="0" w:space="0" w:color="auto"/>
        <w:bottom w:val="none" w:sz="0" w:space="0" w:color="auto"/>
        <w:right w:val="none" w:sz="0" w:space="0" w:color="auto"/>
      </w:divBdr>
    </w:div>
    <w:div w:id="227344791">
      <w:bodyDiv w:val="1"/>
      <w:marLeft w:val="0"/>
      <w:marRight w:val="0"/>
      <w:marTop w:val="0"/>
      <w:marBottom w:val="0"/>
      <w:divBdr>
        <w:top w:val="none" w:sz="0" w:space="0" w:color="auto"/>
        <w:left w:val="none" w:sz="0" w:space="0" w:color="auto"/>
        <w:bottom w:val="none" w:sz="0" w:space="0" w:color="auto"/>
        <w:right w:val="none" w:sz="0" w:space="0" w:color="auto"/>
      </w:divBdr>
    </w:div>
    <w:div w:id="228811106">
      <w:bodyDiv w:val="1"/>
      <w:marLeft w:val="0"/>
      <w:marRight w:val="0"/>
      <w:marTop w:val="0"/>
      <w:marBottom w:val="0"/>
      <w:divBdr>
        <w:top w:val="none" w:sz="0" w:space="0" w:color="auto"/>
        <w:left w:val="none" w:sz="0" w:space="0" w:color="auto"/>
        <w:bottom w:val="none" w:sz="0" w:space="0" w:color="auto"/>
        <w:right w:val="none" w:sz="0" w:space="0" w:color="auto"/>
      </w:divBdr>
    </w:div>
    <w:div w:id="232086692">
      <w:bodyDiv w:val="1"/>
      <w:marLeft w:val="0"/>
      <w:marRight w:val="0"/>
      <w:marTop w:val="0"/>
      <w:marBottom w:val="0"/>
      <w:divBdr>
        <w:top w:val="none" w:sz="0" w:space="0" w:color="auto"/>
        <w:left w:val="none" w:sz="0" w:space="0" w:color="auto"/>
        <w:bottom w:val="none" w:sz="0" w:space="0" w:color="auto"/>
        <w:right w:val="none" w:sz="0" w:space="0" w:color="auto"/>
      </w:divBdr>
    </w:div>
    <w:div w:id="258296980">
      <w:bodyDiv w:val="1"/>
      <w:marLeft w:val="0"/>
      <w:marRight w:val="0"/>
      <w:marTop w:val="0"/>
      <w:marBottom w:val="0"/>
      <w:divBdr>
        <w:top w:val="none" w:sz="0" w:space="0" w:color="auto"/>
        <w:left w:val="none" w:sz="0" w:space="0" w:color="auto"/>
        <w:bottom w:val="none" w:sz="0" w:space="0" w:color="auto"/>
        <w:right w:val="none" w:sz="0" w:space="0" w:color="auto"/>
      </w:divBdr>
    </w:div>
    <w:div w:id="263075060">
      <w:bodyDiv w:val="1"/>
      <w:marLeft w:val="0"/>
      <w:marRight w:val="0"/>
      <w:marTop w:val="0"/>
      <w:marBottom w:val="0"/>
      <w:divBdr>
        <w:top w:val="none" w:sz="0" w:space="0" w:color="auto"/>
        <w:left w:val="none" w:sz="0" w:space="0" w:color="auto"/>
        <w:bottom w:val="none" w:sz="0" w:space="0" w:color="auto"/>
        <w:right w:val="none" w:sz="0" w:space="0" w:color="auto"/>
      </w:divBdr>
    </w:div>
    <w:div w:id="288514747">
      <w:bodyDiv w:val="1"/>
      <w:marLeft w:val="0"/>
      <w:marRight w:val="0"/>
      <w:marTop w:val="0"/>
      <w:marBottom w:val="0"/>
      <w:divBdr>
        <w:top w:val="none" w:sz="0" w:space="0" w:color="auto"/>
        <w:left w:val="none" w:sz="0" w:space="0" w:color="auto"/>
        <w:bottom w:val="none" w:sz="0" w:space="0" w:color="auto"/>
        <w:right w:val="none" w:sz="0" w:space="0" w:color="auto"/>
      </w:divBdr>
    </w:div>
    <w:div w:id="323169035">
      <w:bodyDiv w:val="1"/>
      <w:marLeft w:val="0"/>
      <w:marRight w:val="0"/>
      <w:marTop w:val="0"/>
      <w:marBottom w:val="0"/>
      <w:divBdr>
        <w:top w:val="none" w:sz="0" w:space="0" w:color="auto"/>
        <w:left w:val="none" w:sz="0" w:space="0" w:color="auto"/>
        <w:bottom w:val="none" w:sz="0" w:space="0" w:color="auto"/>
        <w:right w:val="none" w:sz="0" w:space="0" w:color="auto"/>
      </w:divBdr>
    </w:div>
    <w:div w:id="328142599">
      <w:bodyDiv w:val="1"/>
      <w:marLeft w:val="0"/>
      <w:marRight w:val="0"/>
      <w:marTop w:val="0"/>
      <w:marBottom w:val="0"/>
      <w:divBdr>
        <w:top w:val="none" w:sz="0" w:space="0" w:color="auto"/>
        <w:left w:val="none" w:sz="0" w:space="0" w:color="auto"/>
        <w:bottom w:val="none" w:sz="0" w:space="0" w:color="auto"/>
        <w:right w:val="none" w:sz="0" w:space="0" w:color="auto"/>
      </w:divBdr>
    </w:div>
    <w:div w:id="343361552">
      <w:bodyDiv w:val="1"/>
      <w:marLeft w:val="0"/>
      <w:marRight w:val="0"/>
      <w:marTop w:val="0"/>
      <w:marBottom w:val="0"/>
      <w:divBdr>
        <w:top w:val="none" w:sz="0" w:space="0" w:color="auto"/>
        <w:left w:val="none" w:sz="0" w:space="0" w:color="auto"/>
        <w:bottom w:val="none" w:sz="0" w:space="0" w:color="auto"/>
        <w:right w:val="none" w:sz="0" w:space="0" w:color="auto"/>
      </w:divBdr>
    </w:div>
    <w:div w:id="361630536">
      <w:bodyDiv w:val="1"/>
      <w:marLeft w:val="0"/>
      <w:marRight w:val="0"/>
      <w:marTop w:val="0"/>
      <w:marBottom w:val="0"/>
      <w:divBdr>
        <w:top w:val="none" w:sz="0" w:space="0" w:color="auto"/>
        <w:left w:val="none" w:sz="0" w:space="0" w:color="auto"/>
        <w:bottom w:val="none" w:sz="0" w:space="0" w:color="auto"/>
        <w:right w:val="none" w:sz="0" w:space="0" w:color="auto"/>
      </w:divBdr>
    </w:div>
    <w:div w:id="363791098">
      <w:bodyDiv w:val="1"/>
      <w:marLeft w:val="0"/>
      <w:marRight w:val="0"/>
      <w:marTop w:val="0"/>
      <w:marBottom w:val="0"/>
      <w:divBdr>
        <w:top w:val="none" w:sz="0" w:space="0" w:color="auto"/>
        <w:left w:val="none" w:sz="0" w:space="0" w:color="auto"/>
        <w:bottom w:val="none" w:sz="0" w:space="0" w:color="auto"/>
        <w:right w:val="none" w:sz="0" w:space="0" w:color="auto"/>
      </w:divBdr>
    </w:div>
    <w:div w:id="387731276">
      <w:bodyDiv w:val="1"/>
      <w:marLeft w:val="0"/>
      <w:marRight w:val="0"/>
      <w:marTop w:val="0"/>
      <w:marBottom w:val="0"/>
      <w:divBdr>
        <w:top w:val="none" w:sz="0" w:space="0" w:color="auto"/>
        <w:left w:val="none" w:sz="0" w:space="0" w:color="auto"/>
        <w:bottom w:val="none" w:sz="0" w:space="0" w:color="auto"/>
        <w:right w:val="none" w:sz="0" w:space="0" w:color="auto"/>
      </w:divBdr>
    </w:div>
    <w:div w:id="399905983">
      <w:bodyDiv w:val="1"/>
      <w:marLeft w:val="0"/>
      <w:marRight w:val="0"/>
      <w:marTop w:val="0"/>
      <w:marBottom w:val="0"/>
      <w:divBdr>
        <w:top w:val="none" w:sz="0" w:space="0" w:color="auto"/>
        <w:left w:val="none" w:sz="0" w:space="0" w:color="auto"/>
        <w:bottom w:val="none" w:sz="0" w:space="0" w:color="auto"/>
        <w:right w:val="none" w:sz="0" w:space="0" w:color="auto"/>
      </w:divBdr>
    </w:div>
    <w:div w:id="409231536">
      <w:bodyDiv w:val="1"/>
      <w:marLeft w:val="0"/>
      <w:marRight w:val="0"/>
      <w:marTop w:val="0"/>
      <w:marBottom w:val="0"/>
      <w:divBdr>
        <w:top w:val="none" w:sz="0" w:space="0" w:color="auto"/>
        <w:left w:val="none" w:sz="0" w:space="0" w:color="auto"/>
        <w:bottom w:val="none" w:sz="0" w:space="0" w:color="auto"/>
        <w:right w:val="none" w:sz="0" w:space="0" w:color="auto"/>
      </w:divBdr>
    </w:div>
    <w:div w:id="444427151">
      <w:bodyDiv w:val="1"/>
      <w:marLeft w:val="0"/>
      <w:marRight w:val="0"/>
      <w:marTop w:val="0"/>
      <w:marBottom w:val="0"/>
      <w:divBdr>
        <w:top w:val="none" w:sz="0" w:space="0" w:color="auto"/>
        <w:left w:val="none" w:sz="0" w:space="0" w:color="auto"/>
        <w:bottom w:val="none" w:sz="0" w:space="0" w:color="auto"/>
        <w:right w:val="none" w:sz="0" w:space="0" w:color="auto"/>
      </w:divBdr>
      <w:divsChild>
        <w:div w:id="1984235494">
          <w:marLeft w:val="547"/>
          <w:marRight w:val="0"/>
          <w:marTop w:val="0"/>
          <w:marBottom w:val="0"/>
          <w:divBdr>
            <w:top w:val="none" w:sz="0" w:space="0" w:color="auto"/>
            <w:left w:val="none" w:sz="0" w:space="0" w:color="auto"/>
            <w:bottom w:val="none" w:sz="0" w:space="0" w:color="auto"/>
            <w:right w:val="none" w:sz="0" w:space="0" w:color="auto"/>
          </w:divBdr>
        </w:div>
      </w:divsChild>
    </w:div>
    <w:div w:id="480384741">
      <w:bodyDiv w:val="1"/>
      <w:marLeft w:val="0"/>
      <w:marRight w:val="0"/>
      <w:marTop w:val="0"/>
      <w:marBottom w:val="0"/>
      <w:divBdr>
        <w:top w:val="none" w:sz="0" w:space="0" w:color="auto"/>
        <w:left w:val="none" w:sz="0" w:space="0" w:color="auto"/>
        <w:bottom w:val="none" w:sz="0" w:space="0" w:color="auto"/>
        <w:right w:val="none" w:sz="0" w:space="0" w:color="auto"/>
      </w:divBdr>
    </w:div>
    <w:div w:id="489440790">
      <w:bodyDiv w:val="1"/>
      <w:marLeft w:val="0"/>
      <w:marRight w:val="0"/>
      <w:marTop w:val="0"/>
      <w:marBottom w:val="0"/>
      <w:divBdr>
        <w:top w:val="none" w:sz="0" w:space="0" w:color="auto"/>
        <w:left w:val="none" w:sz="0" w:space="0" w:color="auto"/>
        <w:bottom w:val="none" w:sz="0" w:space="0" w:color="auto"/>
        <w:right w:val="none" w:sz="0" w:space="0" w:color="auto"/>
      </w:divBdr>
    </w:div>
    <w:div w:id="490408195">
      <w:bodyDiv w:val="1"/>
      <w:marLeft w:val="0"/>
      <w:marRight w:val="0"/>
      <w:marTop w:val="0"/>
      <w:marBottom w:val="0"/>
      <w:divBdr>
        <w:top w:val="none" w:sz="0" w:space="0" w:color="auto"/>
        <w:left w:val="none" w:sz="0" w:space="0" w:color="auto"/>
        <w:bottom w:val="none" w:sz="0" w:space="0" w:color="auto"/>
        <w:right w:val="none" w:sz="0" w:space="0" w:color="auto"/>
      </w:divBdr>
    </w:div>
    <w:div w:id="493107732">
      <w:bodyDiv w:val="1"/>
      <w:marLeft w:val="0"/>
      <w:marRight w:val="0"/>
      <w:marTop w:val="0"/>
      <w:marBottom w:val="0"/>
      <w:divBdr>
        <w:top w:val="none" w:sz="0" w:space="0" w:color="auto"/>
        <w:left w:val="none" w:sz="0" w:space="0" w:color="auto"/>
        <w:bottom w:val="none" w:sz="0" w:space="0" w:color="auto"/>
        <w:right w:val="none" w:sz="0" w:space="0" w:color="auto"/>
      </w:divBdr>
      <w:divsChild>
        <w:div w:id="1515652170">
          <w:marLeft w:val="0"/>
          <w:marRight w:val="0"/>
          <w:marTop w:val="0"/>
          <w:marBottom w:val="0"/>
          <w:divBdr>
            <w:top w:val="none" w:sz="0" w:space="0" w:color="auto"/>
            <w:left w:val="none" w:sz="0" w:space="0" w:color="auto"/>
            <w:bottom w:val="none" w:sz="0" w:space="0" w:color="auto"/>
            <w:right w:val="none" w:sz="0" w:space="0" w:color="auto"/>
          </w:divBdr>
        </w:div>
      </w:divsChild>
    </w:div>
    <w:div w:id="504587147">
      <w:bodyDiv w:val="1"/>
      <w:marLeft w:val="0"/>
      <w:marRight w:val="0"/>
      <w:marTop w:val="0"/>
      <w:marBottom w:val="0"/>
      <w:divBdr>
        <w:top w:val="none" w:sz="0" w:space="0" w:color="auto"/>
        <w:left w:val="none" w:sz="0" w:space="0" w:color="auto"/>
        <w:bottom w:val="none" w:sz="0" w:space="0" w:color="auto"/>
        <w:right w:val="none" w:sz="0" w:space="0" w:color="auto"/>
      </w:divBdr>
    </w:div>
    <w:div w:id="513422246">
      <w:bodyDiv w:val="1"/>
      <w:marLeft w:val="0"/>
      <w:marRight w:val="0"/>
      <w:marTop w:val="0"/>
      <w:marBottom w:val="0"/>
      <w:divBdr>
        <w:top w:val="none" w:sz="0" w:space="0" w:color="auto"/>
        <w:left w:val="none" w:sz="0" w:space="0" w:color="auto"/>
        <w:bottom w:val="none" w:sz="0" w:space="0" w:color="auto"/>
        <w:right w:val="none" w:sz="0" w:space="0" w:color="auto"/>
      </w:divBdr>
      <w:divsChild>
        <w:div w:id="887296886">
          <w:marLeft w:val="0"/>
          <w:marRight w:val="0"/>
          <w:marTop w:val="0"/>
          <w:marBottom w:val="0"/>
          <w:divBdr>
            <w:top w:val="none" w:sz="0" w:space="0" w:color="auto"/>
            <w:left w:val="none" w:sz="0" w:space="0" w:color="auto"/>
            <w:bottom w:val="none" w:sz="0" w:space="0" w:color="auto"/>
            <w:right w:val="none" w:sz="0" w:space="0" w:color="auto"/>
          </w:divBdr>
        </w:div>
      </w:divsChild>
    </w:div>
    <w:div w:id="542791400">
      <w:bodyDiv w:val="1"/>
      <w:marLeft w:val="0"/>
      <w:marRight w:val="0"/>
      <w:marTop w:val="0"/>
      <w:marBottom w:val="0"/>
      <w:divBdr>
        <w:top w:val="none" w:sz="0" w:space="0" w:color="auto"/>
        <w:left w:val="none" w:sz="0" w:space="0" w:color="auto"/>
        <w:bottom w:val="none" w:sz="0" w:space="0" w:color="auto"/>
        <w:right w:val="none" w:sz="0" w:space="0" w:color="auto"/>
      </w:divBdr>
    </w:div>
    <w:div w:id="557522292">
      <w:bodyDiv w:val="1"/>
      <w:marLeft w:val="0"/>
      <w:marRight w:val="0"/>
      <w:marTop w:val="0"/>
      <w:marBottom w:val="0"/>
      <w:divBdr>
        <w:top w:val="none" w:sz="0" w:space="0" w:color="auto"/>
        <w:left w:val="none" w:sz="0" w:space="0" w:color="auto"/>
        <w:bottom w:val="none" w:sz="0" w:space="0" w:color="auto"/>
        <w:right w:val="none" w:sz="0" w:space="0" w:color="auto"/>
      </w:divBdr>
    </w:div>
    <w:div w:id="563027637">
      <w:bodyDiv w:val="1"/>
      <w:marLeft w:val="0"/>
      <w:marRight w:val="0"/>
      <w:marTop w:val="0"/>
      <w:marBottom w:val="0"/>
      <w:divBdr>
        <w:top w:val="none" w:sz="0" w:space="0" w:color="auto"/>
        <w:left w:val="none" w:sz="0" w:space="0" w:color="auto"/>
        <w:bottom w:val="none" w:sz="0" w:space="0" w:color="auto"/>
        <w:right w:val="none" w:sz="0" w:space="0" w:color="auto"/>
      </w:divBdr>
    </w:div>
    <w:div w:id="572206786">
      <w:bodyDiv w:val="1"/>
      <w:marLeft w:val="0"/>
      <w:marRight w:val="0"/>
      <w:marTop w:val="0"/>
      <w:marBottom w:val="0"/>
      <w:divBdr>
        <w:top w:val="none" w:sz="0" w:space="0" w:color="auto"/>
        <w:left w:val="none" w:sz="0" w:space="0" w:color="auto"/>
        <w:bottom w:val="none" w:sz="0" w:space="0" w:color="auto"/>
        <w:right w:val="none" w:sz="0" w:space="0" w:color="auto"/>
      </w:divBdr>
    </w:div>
    <w:div w:id="577598821">
      <w:bodyDiv w:val="1"/>
      <w:marLeft w:val="0"/>
      <w:marRight w:val="0"/>
      <w:marTop w:val="0"/>
      <w:marBottom w:val="0"/>
      <w:divBdr>
        <w:top w:val="none" w:sz="0" w:space="0" w:color="auto"/>
        <w:left w:val="none" w:sz="0" w:space="0" w:color="auto"/>
        <w:bottom w:val="none" w:sz="0" w:space="0" w:color="auto"/>
        <w:right w:val="none" w:sz="0" w:space="0" w:color="auto"/>
      </w:divBdr>
    </w:div>
    <w:div w:id="579945554">
      <w:bodyDiv w:val="1"/>
      <w:marLeft w:val="0"/>
      <w:marRight w:val="0"/>
      <w:marTop w:val="0"/>
      <w:marBottom w:val="0"/>
      <w:divBdr>
        <w:top w:val="none" w:sz="0" w:space="0" w:color="auto"/>
        <w:left w:val="none" w:sz="0" w:space="0" w:color="auto"/>
        <w:bottom w:val="none" w:sz="0" w:space="0" w:color="auto"/>
        <w:right w:val="none" w:sz="0" w:space="0" w:color="auto"/>
      </w:divBdr>
    </w:div>
    <w:div w:id="623269205">
      <w:bodyDiv w:val="1"/>
      <w:marLeft w:val="0"/>
      <w:marRight w:val="0"/>
      <w:marTop w:val="0"/>
      <w:marBottom w:val="0"/>
      <w:divBdr>
        <w:top w:val="none" w:sz="0" w:space="0" w:color="auto"/>
        <w:left w:val="none" w:sz="0" w:space="0" w:color="auto"/>
        <w:bottom w:val="none" w:sz="0" w:space="0" w:color="auto"/>
        <w:right w:val="none" w:sz="0" w:space="0" w:color="auto"/>
      </w:divBdr>
    </w:div>
    <w:div w:id="643970633">
      <w:bodyDiv w:val="1"/>
      <w:marLeft w:val="0"/>
      <w:marRight w:val="0"/>
      <w:marTop w:val="0"/>
      <w:marBottom w:val="0"/>
      <w:divBdr>
        <w:top w:val="none" w:sz="0" w:space="0" w:color="auto"/>
        <w:left w:val="none" w:sz="0" w:space="0" w:color="auto"/>
        <w:bottom w:val="none" w:sz="0" w:space="0" w:color="auto"/>
        <w:right w:val="none" w:sz="0" w:space="0" w:color="auto"/>
      </w:divBdr>
    </w:div>
    <w:div w:id="652104217">
      <w:bodyDiv w:val="1"/>
      <w:marLeft w:val="0"/>
      <w:marRight w:val="0"/>
      <w:marTop w:val="0"/>
      <w:marBottom w:val="0"/>
      <w:divBdr>
        <w:top w:val="none" w:sz="0" w:space="0" w:color="auto"/>
        <w:left w:val="none" w:sz="0" w:space="0" w:color="auto"/>
        <w:bottom w:val="none" w:sz="0" w:space="0" w:color="auto"/>
        <w:right w:val="none" w:sz="0" w:space="0" w:color="auto"/>
      </w:divBdr>
    </w:div>
    <w:div w:id="655957748">
      <w:bodyDiv w:val="1"/>
      <w:marLeft w:val="0"/>
      <w:marRight w:val="0"/>
      <w:marTop w:val="0"/>
      <w:marBottom w:val="0"/>
      <w:divBdr>
        <w:top w:val="none" w:sz="0" w:space="0" w:color="auto"/>
        <w:left w:val="none" w:sz="0" w:space="0" w:color="auto"/>
        <w:bottom w:val="none" w:sz="0" w:space="0" w:color="auto"/>
        <w:right w:val="none" w:sz="0" w:space="0" w:color="auto"/>
      </w:divBdr>
    </w:div>
    <w:div w:id="664934719">
      <w:bodyDiv w:val="1"/>
      <w:marLeft w:val="0"/>
      <w:marRight w:val="0"/>
      <w:marTop w:val="0"/>
      <w:marBottom w:val="0"/>
      <w:divBdr>
        <w:top w:val="none" w:sz="0" w:space="0" w:color="auto"/>
        <w:left w:val="none" w:sz="0" w:space="0" w:color="auto"/>
        <w:bottom w:val="none" w:sz="0" w:space="0" w:color="auto"/>
        <w:right w:val="none" w:sz="0" w:space="0" w:color="auto"/>
      </w:divBdr>
    </w:div>
    <w:div w:id="718477412">
      <w:bodyDiv w:val="1"/>
      <w:marLeft w:val="0"/>
      <w:marRight w:val="0"/>
      <w:marTop w:val="0"/>
      <w:marBottom w:val="0"/>
      <w:divBdr>
        <w:top w:val="none" w:sz="0" w:space="0" w:color="auto"/>
        <w:left w:val="none" w:sz="0" w:space="0" w:color="auto"/>
        <w:bottom w:val="none" w:sz="0" w:space="0" w:color="auto"/>
        <w:right w:val="none" w:sz="0" w:space="0" w:color="auto"/>
      </w:divBdr>
    </w:div>
    <w:div w:id="750932426">
      <w:bodyDiv w:val="1"/>
      <w:marLeft w:val="0"/>
      <w:marRight w:val="0"/>
      <w:marTop w:val="0"/>
      <w:marBottom w:val="0"/>
      <w:divBdr>
        <w:top w:val="none" w:sz="0" w:space="0" w:color="auto"/>
        <w:left w:val="none" w:sz="0" w:space="0" w:color="auto"/>
        <w:bottom w:val="none" w:sz="0" w:space="0" w:color="auto"/>
        <w:right w:val="none" w:sz="0" w:space="0" w:color="auto"/>
      </w:divBdr>
    </w:div>
    <w:div w:id="772553751">
      <w:bodyDiv w:val="1"/>
      <w:marLeft w:val="0"/>
      <w:marRight w:val="0"/>
      <w:marTop w:val="0"/>
      <w:marBottom w:val="0"/>
      <w:divBdr>
        <w:top w:val="none" w:sz="0" w:space="0" w:color="auto"/>
        <w:left w:val="none" w:sz="0" w:space="0" w:color="auto"/>
        <w:bottom w:val="none" w:sz="0" w:space="0" w:color="auto"/>
        <w:right w:val="none" w:sz="0" w:space="0" w:color="auto"/>
      </w:divBdr>
    </w:div>
    <w:div w:id="773018532">
      <w:bodyDiv w:val="1"/>
      <w:marLeft w:val="0"/>
      <w:marRight w:val="0"/>
      <w:marTop w:val="0"/>
      <w:marBottom w:val="0"/>
      <w:divBdr>
        <w:top w:val="none" w:sz="0" w:space="0" w:color="auto"/>
        <w:left w:val="none" w:sz="0" w:space="0" w:color="auto"/>
        <w:bottom w:val="none" w:sz="0" w:space="0" w:color="auto"/>
        <w:right w:val="none" w:sz="0" w:space="0" w:color="auto"/>
      </w:divBdr>
    </w:div>
    <w:div w:id="784078580">
      <w:bodyDiv w:val="1"/>
      <w:marLeft w:val="0"/>
      <w:marRight w:val="0"/>
      <w:marTop w:val="0"/>
      <w:marBottom w:val="0"/>
      <w:divBdr>
        <w:top w:val="none" w:sz="0" w:space="0" w:color="auto"/>
        <w:left w:val="none" w:sz="0" w:space="0" w:color="auto"/>
        <w:bottom w:val="none" w:sz="0" w:space="0" w:color="auto"/>
        <w:right w:val="none" w:sz="0" w:space="0" w:color="auto"/>
      </w:divBdr>
    </w:div>
    <w:div w:id="795686343">
      <w:bodyDiv w:val="1"/>
      <w:marLeft w:val="0"/>
      <w:marRight w:val="0"/>
      <w:marTop w:val="0"/>
      <w:marBottom w:val="0"/>
      <w:divBdr>
        <w:top w:val="none" w:sz="0" w:space="0" w:color="auto"/>
        <w:left w:val="none" w:sz="0" w:space="0" w:color="auto"/>
        <w:bottom w:val="none" w:sz="0" w:space="0" w:color="auto"/>
        <w:right w:val="none" w:sz="0" w:space="0" w:color="auto"/>
      </w:divBdr>
    </w:div>
    <w:div w:id="803809431">
      <w:bodyDiv w:val="1"/>
      <w:marLeft w:val="0"/>
      <w:marRight w:val="0"/>
      <w:marTop w:val="0"/>
      <w:marBottom w:val="0"/>
      <w:divBdr>
        <w:top w:val="none" w:sz="0" w:space="0" w:color="auto"/>
        <w:left w:val="none" w:sz="0" w:space="0" w:color="auto"/>
        <w:bottom w:val="none" w:sz="0" w:space="0" w:color="auto"/>
        <w:right w:val="none" w:sz="0" w:space="0" w:color="auto"/>
      </w:divBdr>
    </w:div>
    <w:div w:id="809247992">
      <w:bodyDiv w:val="1"/>
      <w:marLeft w:val="0"/>
      <w:marRight w:val="0"/>
      <w:marTop w:val="0"/>
      <w:marBottom w:val="0"/>
      <w:divBdr>
        <w:top w:val="none" w:sz="0" w:space="0" w:color="auto"/>
        <w:left w:val="none" w:sz="0" w:space="0" w:color="auto"/>
        <w:bottom w:val="none" w:sz="0" w:space="0" w:color="auto"/>
        <w:right w:val="none" w:sz="0" w:space="0" w:color="auto"/>
      </w:divBdr>
    </w:div>
    <w:div w:id="811021405">
      <w:bodyDiv w:val="1"/>
      <w:marLeft w:val="0"/>
      <w:marRight w:val="0"/>
      <w:marTop w:val="0"/>
      <w:marBottom w:val="0"/>
      <w:divBdr>
        <w:top w:val="none" w:sz="0" w:space="0" w:color="auto"/>
        <w:left w:val="none" w:sz="0" w:space="0" w:color="auto"/>
        <w:bottom w:val="none" w:sz="0" w:space="0" w:color="auto"/>
        <w:right w:val="none" w:sz="0" w:space="0" w:color="auto"/>
      </w:divBdr>
    </w:div>
    <w:div w:id="813986017">
      <w:bodyDiv w:val="1"/>
      <w:marLeft w:val="0"/>
      <w:marRight w:val="0"/>
      <w:marTop w:val="0"/>
      <w:marBottom w:val="0"/>
      <w:divBdr>
        <w:top w:val="none" w:sz="0" w:space="0" w:color="auto"/>
        <w:left w:val="none" w:sz="0" w:space="0" w:color="auto"/>
        <w:bottom w:val="none" w:sz="0" w:space="0" w:color="auto"/>
        <w:right w:val="none" w:sz="0" w:space="0" w:color="auto"/>
      </w:divBdr>
    </w:div>
    <w:div w:id="821851595">
      <w:bodyDiv w:val="1"/>
      <w:marLeft w:val="0"/>
      <w:marRight w:val="0"/>
      <w:marTop w:val="0"/>
      <w:marBottom w:val="0"/>
      <w:divBdr>
        <w:top w:val="none" w:sz="0" w:space="0" w:color="auto"/>
        <w:left w:val="none" w:sz="0" w:space="0" w:color="auto"/>
        <w:bottom w:val="none" w:sz="0" w:space="0" w:color="auto"/>
        <w:right w:val="none" w:sz="0" w:space="0" w:color="auto"/>
      </w:divBdr>
    </w:div>
    <w:div w:id="825391444">
      <w:bodyDiv w:val="1"/>
      <w:marLeft w:val="0"/>
      <w:marRight w:val="0"/>
      <w:marTop w:val="0"/>
      <w:marBottom w:val="0"/>
      <w:divBdr>
        <w:top w:val="none" w:sz="0" w:space="0" w:color="auto"/>
        <w:left w:val="none" w:sz="0" w:space="0" w:color="auto"/>
        <w:bottom w:val="none" w:sz="0" w:space="0" w:color="auto"/>
        <w:right w:val="none" w:sz="0" w:space="0" w:color="auto"/>
      </w:divBdr>
    </w:div>
    <w:div w:id="830292950">
      <w:bodyDiv w:val="1"/>
      <w:marLeft w:val="0"/>
      <w:marRight w:val="0"/>
      <w:marTop w:val="0"/>
      <w:marBottom w:val="0"/>
      <w:divBdr>
        <w:top w:val="none" w:sz="0" w:space="0" w:color="auto"/>
        <w:left w:val="none" w:sz="0" w:space="0" w:color="auto"/>
        <w:bottom w:val="none" w:sz="0" w:space="0" w:color="auto"/>
        <w:right w:val="none" w:sz="0" w:space="0" w:color="auto"/>
      </w:divBdr>
    </w:div>
    <w:div w:id="836384823">
      <w:bodyDiv w:val="1"/>
      <w:marLeft w:val="0"/>
      <w:marRight w:val="0"/>
      <w:marTop w:val="0"/>
      <w:marBottom w:val="0"/>
      <w:divBdr>
        <w:top w:val="none" w:sz="0" w:space="0" w:color="auto"/>
        <w:left w:val="none" w:sz="0" w:space="0" w:color="auto"/>
        <w:bottom w:val="none" w:sz="0" w:space="0" w:color="auto"/>
        <w:right w:val="none" w:sz="0" w:space="0" w:color="auto"/>
      </w:divBdr>
    </w:div>
    <w:div w:id="858812878">
      <w:bodyDiv w:val="1"/>
      <w:marLeft w:val="0"/>
      <w:marRight w:val="0"/>
      <w:marTop w:val="0"/>
      <w:marBottom w:val="0"/>
      <w:divBdr>
        <w:top w:val="none" w:sz="0" w:space="0" w:color="auto"/>
        <w:left w:val="none" w:sz="0" w:space="0" w:color="auto"/>
        <w:bottom w:val="none" w:sz="0" w:space="0" w:color="auto"/>
        <w:right w:val="none" w:sz="0" w:space="0" w:color="auto"/>
      </w:divBdr>
    </w:div>
    <w:div w:id="883055172">
      <w:bodyDiv w:val="1"/>
      <w:marLeft w:val="0"/>
      <w:marRight w:val="0"/>
      <w:marTop w:val="0"/>
      <w:marBottom w:val="0"/>
      <w:divBdr>
        <w:top w:val="none" w:sz="0" w:space="0" w:color="auto"/>
        <w:left w:val="none" w:sz="0" w:space="0" w:color="auto"/>
        <w:bottom w:val="none" w:sz="0" w:space="0" w:color="auto"/>
        <w:right w:val="none" w:sz="0" w:space="0" w:color="auto"/>
      </w:divBdr>
    </w:div>
    <w:div w:id="888155196">
      <w:bodyDiv w:val="1"/>
      <w:marLeft w:val="0"/>
      <w:marRight w:val="0"/>
      <w:marTop w:val="0"/>
      <w:marBottom w:val="0"/>
      <w:divBdr>
        <w:top w:val="none" w:sz="0" w:space="0" w:color="auto"/>
        <w:left w:val="none" w:sz="0" w:space="0" w:color="auto"/>
        <w:bottom w:val="none" w:sz="0" w:space="0" w:color="auto"/>
        <w:right w:val="none" w:sz="0" w:space="0" w:color="auto"/>
      </w:divBdr>
      <w:divsChild>
        <w:div w:id="1786849808">
          <w:marLeft w:val="0"/>
          <w:marRight w:val="0"/>
          <w:marTop w:val="0"/>
          <w:marBottom w:val="0"/>
          <w:divBdr>
            <w:top w:val="none" w:sz="0" w:space="0" w:color="auto"/>
            <w:left w:val="none" w:sz="0" w:space="0" w:color="auto"/>
            <w:bottom w:val="none" w:sz="0" w:space="0" w:color="auto"/>
            <w:right w:val="none" w:sz="0" w:space="0" w:color="auto"/>
          </w:divBdr>
        </w:div>
      </w:divsChild>
    </w:div>
    <w:div w:id="910892298">
      <w:bodyDiv w:val="1"/>
      <w:marLeft w:val="0"/>
      <w:marRight w:val="0"/>
      <w:marTop w:val="0"/>
      <w:marBottom w:val="0"/>
      <w:divBdr>
        <w:top w:val="none" w:sz="0" w:space="0" w:color="auto"/>
        <w:left w:val="none" w:sz="0" w:space="0" w:color="auto"/>
        <w:bottom w:val="none" w:sz="0" w:space="0" w:color="auto"/>
        <w:right w:val="none" w:sz="0" w:space="0" w:color="auto"/>
      </w:divBdr>
      <w:divsChild>
        <w:div w:id="256989138">
          <w:marLeft w:val="0"/>
          <w:marRight w:val="0"/>
          <w:marTop w:val="0"/>
          <w:marBottom w:val="0"/>
          <w:divBdr>
            <w:top w:val="none" w:sz="0" w:space="0" w:color="auto"/>
            <w:left w:val="none" w:sz="0" w:space="0" w:color="auto"/>
            <w:bottom w:val="none" w:sz="0" w:space="0" w:color="auto"/>
            <w:right w:val="none" w:sz="0" w:space="0" w:color="auto"/>
          </w:divBdr>
        </w:div>
      </w:divsChild>
    </w:div>
    <w:div w:id="926114881">
      <w:bodyDiv w:val="1"/>
      <w:marLeft w:val="0"/>
      <w:marRight w:val="0"/>
      <w:marTop w:val="0"/>
      <w:marBottom w:val="0"/>
      <w:divBdr>
        <w:top w:val="none" w:sz="0" w:space="0" w:color="auto"/>
        <w:left w:val="none" w:sz="0" w:space="0" w:color="auto"/>
        <w:bottom w:val="none" w:sz="0" w:space="0" w:color="auto"/>
        <w:right w:val="none" w:sz="0" w:space="0" w:color="auto"/>
      </w:divBdr>
    </w:div>
    <w:div w:id="951016473">
      <w:bodyDiv w:val="1"/>
      <w:marLeft w:val="0"/>
      <w:marRight w:val="0"/>
      <w:marTop w:val="0"/>
      <w:marBottom w:val="0"/>
      <w:divBdr>
        <w:top w:val="none" w:sz="0" w:space="0" w:color="auto"/>
        <w:left w:val="none" w:sz="0" w:space="0" w:color="auto"/>
        <w:bottom w:val="none" w:sz="0" w:space="0" w:color="auto"/>
        <w:right w:val="none" w:sz="0" w:space="0" w:color="auto"/>
      </w:divBdr>
    </w:div>
    <w:div w:id="968243299">
      <w:bodyDiv w:val="1"/>
      <w:marLeft w:val="0"/>
      <w:marRight w:val="0"/>
      <w:marTop w:val="0"/>
      <w:marBottom w:val="0"/>
      <w:divBdr>
        <w:top w:val="none" w:sz="0" w:space="0" w:color="auto"/>
        <w:left w:val="none" w:sz="0" w:space="0" w:color="auto"/>
        <w:bottom w:val="none" w:sz="0" w:space="0" w:color="auto"/>
        <w:right w:val="none" w:sz="0" w:space="0" w:color="auto"/>
      </w:divBdr>
      <w:divsChild>
        <w:div w:id="611597388">
          <w:marLeft w:val="0"/>
          <w:marRight w:val="0"/>
          <w:marTop w:val="0"/>
          <w:marBottom w:val="0"/>
          <w:divBdr>
            <w:top w:val="none" w:sz="0" w:space="0" w:color="auto"/>
            <w:left w:val="none" w:sz="0" w:space="0" w:color="auto"/>
            <w:bottom w:val="none" w:sz="0" w:space="0" w:color="auto"/>
            <w:right w:val="none" w:sz="0" w:space="0" w:color="auto"/>
          </w:divBdr>
        </w:div>
      </w:divsChild>
    </w:div>
    <w:div w:id="977950634">
      <w:bodyDiv w:val="1"/>
      <w:marLeft w:val="0"/>
      <w:marRight w:val="0"/>
      <w:marTop w:val="0"/>
      <w:marBottom w:val="0"/>
      <w:divBdr>
        <w:top w:val="none" w:sz="0" w:space="0" w:color="auto"/>
        <w:left w:val="none" w:sz="0" w:space="0" w:color="auto"/>
        <w:bottom w:val="none" w:sz="0" w:space="0" w:color="auto"/>
        <w:right w:val="none" w:sz="0" w:space="0" w:color="auto"/>
      </w:divBdr>
    </w:div>
    <w:div w:id="985621925">
      <w:bodyDiv w:val="1"/>
      <w:marLeft w:val="0"/>
      <w:marRight w:val="0"/>
      <w:marTop w:val="0"/>
      <w:marBottom w:val="0"/>
      <w:divBdr>
        <w:top w:val="none" w:sz="0" w:space="0" w:color="auto"/>
        <w:left w:val="none" w:sz="0" w:space="0" w:color="auto"/>
        <w:bottom w:val="none" w:sz="0" w:space="0" w:color="auto"/>
        <w:right w:val="none" w:sz="0" w:space="0" w:color="auto"/>
      </w:divBdr>
    </w:div>
    <w:div w:id="987396516">
      <w:bodyDiv w:val="1"/>
      <w:marLeft w:val="0"/>
      <w:marRight w:val="0"/>
      <w:marTop w:val="0"/>
      <w:marBottom w:val="0"/>
      <w:divBdr>
        <w:top w:val="none" w:sz="0" w:space="0" w:color="auto"/>
        <w:left w:val="none" w:sz="0" w:space="0" w:color="auto"/>
        <w:bottom w:val="none" w:sz="0" w:space="0" w:color="auto"/>
        <w:right w:val="none" w:sz="0" w:space="0" w:color="auto"/>
      </w:divBdr>
    </w:div>
    <w:div w:id="993144836">
      <w:bodyDiv w:val="1"/>
      <w:marLeft w:val="0"/>
      <w:marRight w:val="0"/>
      <w:marTop w:val="0"/>
      <w:marBottom w:val="0"/>
      <w:divBdr>
        <w:top w:val="none" w:sz="0" w:space="0" w:color="auto"/>
        <w:left w:val="none" w:sz="0" w:space="0" w:color="auto"/>
        <w:bottom w:val="none" w:sz="0" w:space="0" w:color="auto"/>
        <w:right w:val="none" w:sz="0" w:space="0" w:color="auto"/>
      </w:divBdr>
    </w:div>
    <w:div w:id="1006252925">
      <w:bodyDiv w:val="1"/>
      <w:marLeft w:val="0"/>
      <w:marRight w:val="0"/>
      <w:marTop w:val="0"/>
      <w:marBottom w:val="0"/>
      <w:divBdr>
        <w:top w:val="none" w:sz="0" w:space="0" w:color="auto"/>
        <w:left w:val="none" w:sz="0" w:space="0" w:color="auto"/>
        <w:bottom w:val="none" w:sz="0" w:space="0" w:color="auto"/>
        <w:right w:val="none" w:sz="0" w:space="0" w:color="auto"/>
      </w:divBdr>
    </w:div>
    <w:div w:id="1034305348">
      <w:bodyDiv w:val="1"/>
      <w:marLeft w:val="0"/>
      <w:marRight w:val="0"/>
      <w:marTop w:val="0"/>
      <w:marBottom w:val="0"/>
      <w:divBdr>
        <w:top w:val="none" w:sz="0" w:space="0" w:color="auto"/>
        <w:left w:val="none" w:sz="0" w:space="0" w:color="auto"/>
        <w:bottom w:val="none" w:sz="0" w:space="0" w:color="auto"/>
        <w:right w:val="none" w:sz="0" w:space="0" w:color="auto"/>
      </w:divBdr>
    </w:div>
    <w:div w:id="1037701248">
      <w:bodyDiv w:val="1"/>
      <w:marLeft w:val="0"/>
      <w:marRight w:val="0"/>
      <w:marTop w:val="0"/>
      <w:marBottom w:val="0"/>
      <w:divBdr>
        <w:top w:val="none" w:sz="0" w:space="0" w:color="auto"/>
        <w:left w:val="none" w:sz="0" w:space="0" w:color="auto"/>
        <w:bottom w:val="none" w:sz="0" w:space="0" w:color="auto"/>
        <w:right w:val="none" w:sz="0" w:space="0" w:color="auto"/>
      </w:divBdr>
    </w:div>
    <w:div w:id="1095977888">
      <w:bodyDiv w:val="1"/>
      <w:marLeft w:val="0"/>
      <w:marRight w:val="0"/>
      <w:marTop w:val="0"/>
      <w:marBottom w:val="0"/>
      <w:divBdr>
        <w:top w:val="none" w:sz="0" w:space="0" w:color="auto"/>
        <w:left w:val="none" w:sz="0" w:space="0" w:color="auto"/>
        <w:bottom w:val="none" w:sz="0" w:space="0" w:color="auto"/>
        <w:right w:val="none" w:sz="0" w:space="0" w:color="auto"/>
      </w:divBdr>
    </w:div>
    <w:div w:id="1111705922">
      <w:bodyDiv w:val="1"/>
      <w:marLeft w:val="0"/>
      <w:marRight w:val="0"/>
      <w:marTop w:val="0"/>
      <w:marBottom w:val="0"/>
      <w:divBdr>
        <w:top w:val="none" w:sz="0" w:space="0" w:color="auto"/>
        <w:left w:val="none" w:sz="0" w:space="0" w:color="auto"/>
        <w:bottom w:val="none" w:sz="0" w:space="0" w:color="auto"/>
        <w:right w:val="none" w:sz="0" w:space="0" w:color="auto"/>
      </w:divBdr>
    </w:div>
    <w:div w:id="1128628215">
      <w:bodyDiv w:val="1"/>
      <w:marLeft w:val="0"/>
      <w:marRight w:val="0"/>
      <w:marTop w:val="0"/>
      <w:marBottom w:val="0"/>
      <w:divBdr>
        <w:top w:val="none" w:sz="0" w:space="0" w:color="auto"/>
        <w:left w:val="none" w:sz="0" w:space="0" w:color="auto"/>
        <w:bottom w:val="none" w:sz="0" w:space="0" w:color="auto"/>
        <w:right w:val="none" w:sz="0" w:space="0" w:color="auto"/>
      </w:divBdr>
    </w:div>
    <w:div w:id="1135610818">
      <w:bodyDiv w:val="1"/>
      <w:marLeft w:val="0"/>
      <w:marRight w:val="0"/>
      <w:marTop w:val="0"/>
      <w:marBottom w:val="0"/>
      <w:divBdr>
        <w:top w:val="none" w:sz="0" w:space="0" w:color="auto"/>
        <w:left w:val="none" w:sz="0" w:space="0" w:color="auto"/>
        <w:bottom w:val="none" w:sz="0" w:space="0" w:color="auto"/>
        <w:right w:val="none" w:sz="0" w:space="0" w:color="auto"/>
      </w:divBdr>
      <w:divsChild>
        <w:div w:id="815141976">
          <w:marLeft w:val="0"/>
          <w:marRight w:val="0"/>
          <w:marTop w:val="0"/>
          <w:marBottom w:val="0"/>
          <w:divBdr>
            <w:top w:val="none" w:sz="0" w:space="0" w:color="auto"/>
            <w:left w:val="none" w:sz="0" w:space="0" w:color="auto"/>
            <w:bottom w:val="none" w:sz="0" w:space="0" w:color="auto"/>
            <w:right w:val="none" w:sz="0" w:space="0" w:color="auto"/>
          </w:divBdr>
          <w:divsChild>
            <w:div w:id="1020618250">
              <w:marLeft w:val="0"/>
              <w:marRight w:val="0"/>
              <w:marTop w:val="0"/>
              <w:marBottom w:val="0"/>
              <w:divBdr>
                <w:top w:val="none" w:sz="0" w:space="0" w:color="auto"/>
                <w:left w:val="none" w:sz="0" w:space="0" w:color="auto"/>
                <w:bottom w:val="none" w:sz="0" w:space="0" w:color="auto"/>
                <w:right w:val="none" w:sz="0" w:space="0" w:color="auto"/>
              </w:divBdr>
              <w:divsChild>
                <w:div w:id="1389188817">
                  <w:marLeft w:val="0"/>
                  <w:marRight w:val="0"/>
                  <w:marTop w:val="0"/>
                  <w:marBottom w:val="0"/>
                  <w:divBdr>
                    <w:top w:val="none" w:sz="0" w:space="0" w:color="auto"/>
                    <w:left w:val="none" w:sz="0" w:space="0" w:color="auto"/>
                    <w:bottom w:val="none" w:sz="0" w:space="0" w:color="auto"/>
                    <w:right w:val="none" w:sz="0" w:space="0" w:color="auto"/>
                  </w:divBdr>
                  <w:divsChild>
                    <w:div w:id="1529375170">
                      <w:marLeft w:val="0"/>
                      <w:marRight w:val="0"/>
                      <w:marTop w:val="0"/>
                      <w:marBottom w:val="0"/>
                      <w:divBdr>
                        <w:top w:val="none" w:sz="0" w:space="0" w:color="auto"/>
                        <w:left w:val="none" w:sz="0" w:space="0" w:color="auto"/>
                        <w:bottom w:val="none" w:sz="0" w:space="0" w:color="auto"/>
                        <w:right w:val="none" w:sz="0" w:space="0" w:color="auto"/>
                      </w:divBdr>
                      <w:divsChild>
                        <w:div w:id="158009841">
                          <w:marLeft w:val="0"/>
                          <w:marRight w:val="0"/>
                          <w:marTop w:val="0"/>
                          <w:marBottom w:val="0"/>
                          <w:divBdr>
                            <w:top w:val="none" w:sz="0" w:space="0" w:color="auto"/>
                            <w:left w:val="none" w:sz="0" w:space="0" w:color="auto"/>
                            <w:bottom w:val="none" w:sz="0" w:space="0" w:color="auto"/>
                            <w:right w:val="none" w:sz="0" w:space="0" w:color="auto"/>
                          </w:divBdr>
                          <w:divsChild>
                            <w:div w:id="51273942">
                              <w:marLeft w:val="0"/>
                              <w:marRight w:val="0"/>
                              <w:marTop w:val="0"/>
                              <w:marBottom w:val="0"/>
                              <w:divBdr>
                                <w:top w:val="none" w:sz="0" w:space="0" w:color="auto"/>
                                <w:left w:val="none" w:sz="0" w:space="0" w:color="auto"/>
                                <w:bottom w:val="none" w:sz="0" w:space="0" w:color="auto"/>
                                <w:right w:val="none" w:sz="0" w:space="0" w:color="auto"/>
                              </w:divBdr>
                              <w:divsChild>
                                <w:div w:id="1723284834">
                                  <w:marLeft w:val="0"/>
                                  <w:marRight w:val="0"/>
                                  <w:marTop w:val="0"/>
                                  <w:marBottom w:val="0"/>
                                  <w:divBdr>
                                    <w:top w:val="none" w:sz="0" w:space="0" w:color="auto"/>
                                    <w:left w:val="none" w:sz="0" w:space="0" w:color="auto"/>
                                    <w:bottom w:val="none" w:sz="0" w:space="0" w:color="auto"/>
                                    <w:right w:val="none" w:sz="0" w:space="0" w:color="auto"/>
                                  </w:divBdr>
                                  <w:divsChild>
                                    <w:div w:id="1307320268">
                                      <w:marLeft w:val="0"/>
                                      <w:marRight w:val="0"/>
                                      <w:marTop w:val="0"/>
                                      <w:marBottom w:val="0"/>
                                      <w:divBdr>
                                        <w:top w:val="none" w:sz="0" w:space="0" w:color="auto"/>
                                        <w:left w:val="none" w:sz="0" w:space="0" w:color="auto"/>
                                        <w:bottom w:val="none" w:sz="0" w:space="0" w:color="auto"/>
                                        <w:right w:val="none" w:sz="0" w:space="0" w:color="auto"/>
                                      </w:divBdr>
                                      <w:divsChild>
                                        <w:div w:id="732393835">
                                          <w:marLeft w:val="0"/>
                                          <w:marRight w:val="0"/>
                                          <w:marTop w:val="0"/>
                                          <w:marBottom w:val="0"/>
                                          <w:divBdr>
                                            <w:top w:val="none" w:sz="0" w:space="0" w:color="auto"/>
                                            <w:left w:val="none" w:sz="0" w:space="0" w:color="auto"/>
                                            <w:bottom w:val="none" w:sz="0" w:space="0" w:color="auto"/>
                                            <w:right w:val="none" w:sz="0" w:space="0" w:color="auto"/>
                                          </w:divBdr>
                                          <w:divsChild>
                                            <w:div w:id="403723231">
                                              <w:marLeft w:val="0"/>
                                              <w:marRight w:val="0"/>
                                              <w:marTop w:val="0"/>
                                              <w:marBottom w:val="0"/>
                                              <w:divBdr>
                                                <w:top w:val="none" w:sz="0" w:space="0" w:color="auto"/>
                                                <w:left w:val="none" w:sz="0" w:space="0" w:color="auto"/>
                                                <w:bottom w:val="none" w:sz="0" w:space="0" w:color="auto"/>
                                                <w:right w:val="none" w:sz="0" w:space="0" w:color="auto"/>
                                              </w:divBdr>
                                              <w:divsChild>
                                                <w:div w:id="1278025974">
                                                  <w:marLeft w:val="0"/>
                                                  <w:marRight w:val="0"/>
                                                  <w:marTop w:val="0"/>
                                                  <w:marBottom w:val="0"/>
                                                  <w:divBdr>
                                                    <w:top w:val="none" w:sz="0" w:space="0" w:color="auto"/>
                                                    <w:left w:val="none" w:sz="0" w:space="0" w:color="auto"/>
                                                    <w:bottom w:val="none" w:sz="0" w:space="0" w:color="auto"/>
                                                    <w:right w:val="none" w:sz="0" w:space="0" w:color="auto"/>
                                                  </w:divBdr>
                                                  <w:divsChild>
                                                    <w:div w:id="1891258999">
                                                      <w:marLeft w:val="0"/>
                                                      <w:marRight w:val="0"/>
                                                      <w:marTop w:val="0"/>
                                                      <w:marBottom w:val="0"/>
                                                      <w:divBdr>
                                                        <w:top w:val="none" w:sz="0" w:space="0" w:color="auto"/>
                                                        <w:left w:val="none" w:sz="0" w:space="0" w:color="auto"/>
                                                        <w:bottom w:val="none" w:sz="0" w:space="0" w:color="auto"/>
                                                        <w:right w:val="none" w:sz="0" w:space="0" w:color="auto"/>
                                                      </w:divBdr>
                                                      <w:divsChild>
                                                        <w:div w:id="1069502619">
                                                          <w:marLeft w:val="0"/>
                                                          <w:marRight w:val="0"/>
                                                          <w:marTop w:val="0"/>
                                                          <w:marBottom w:val="0"/>
                                                          <w:divBdr>
                                                            <w:top w:val="none" w:sz="0" w:space="0" w:color="auto"/>
                                                            <w:left w:val="none" w:sz="0" w:space="0" w:color="auto"/>
                                                            <w:bottom w:val="none" w:sz="0" w:space="0" w:color="auto"/>
                                                            <w:right w:val="none" w:sz="0" w:space="0" w:color="auto"/>
                                                          </w:divBdr>
                                                        </w:div>
                                                      </w:divsChild>
                                                    </w:div>
                                                    <w:div w:id="1330983378">
                                                      <w:marLeft w:val="0"/>
                                                      <w:marRight w:val="0"/>
                                                      <w:marTop w:val="0"/>
                                                      <w:marBottom w:val="0"/>
                                                      <w:divBdr>
                                                        <w:top w:val="none" w:sz="0" w:space="0" w:color="auto"/>
                                                        <w:left w:val="none" w:sz="0" w:space="0" w:color="auto"/>
                                                        <w:bottom w:val="none" w:sz="0" w:space="0" w:color="auto"/>
                                                        <w:right w:val="none" w:sz="0" w:space="0" w:color="auto"/>
                                                      </w:divBdr>
                                                    </w:div>
                                                  </w:divsChild>
                                                </w:div>
                                                <w:div w:id="10753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957550">
          <w:marLeft w:val="0"/>
          <w:marRight w:val="0"/>
          <w:marTop w:val="0"/>
          <w:marBottom w:val="0"/>
          <w:divBdr>
            <w:top w:val="none" w:sz="0" w:space="0" w:color="auto"/>
            <w:left w:val="none" w:sz="0" w:space="0" w:color="auto"/>
            <w:bottom w:val="none" w:sz="0" w:space="0" w:color="auto"/>
            <w:right w:val="none" w:sz="0" w:space="0" w:color="auto"/>
          </w:divBdr>
          <w:divsChild>
            <w:div w:id="14308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98843">
      <w:bodyDiv w:val="1"/>
      <w:marLeft w:val="0"/>
      <w:marRight w:val="0"/>
      <w:marTop w:val="0"/>
      <w:marBottom w:val="0"/>
      <w:divBdr>
        <w:top w:val="none" w:sz="0" w:space="0" w:color="auto"/>
        <w:left w:val="none" w:sz="0" w:space="0" w:color="auto"/>
        <w:bottom w:val="none" w:sz="0" w:space="0" w:color="auto"/>
        <w:right w:val="none" w:sz="0" w:space="0" w:color="auto"/>
      </w:divBdr>
    </w:div>
    <w:div w:id="1171142487">
      <w:bodyDiv w:val="1"/>
      <w:marLeft w:val="0"/>
      <w:marRight w:val="0"/>
      <w:marTop w:val="0"/>
      <w:marBottom w:val="0"/>
      <w:divBdr>
        <w:top w:val="none" w:sz="0" w:space="0" w:color="auto"/>
        <w:left w:val="none" w:sz="0" w:space="0" w:color="auto"/>
        <w:bottom w:val="none" w:sz="0" w:space="0" w:color="auto"/>
        <w:right w:val="none" w:sz="0" w:space="0" w:color="auto"/>
      </w:divBdr>
    </w:div>
    <w:div w:id="1190294506">
      <w:bodyDiv w:val="1"/>
      <w:marLeft w:val="0"/>
      <w:marRight w:val="0"/>
      <w:marTop w:val="0"/>
      <w:marBottom w:val="0"/>
      <w:divBdr>
        <w:top w:val="none" w:sz="0" w:space="0" w:color="auto"/>
        <w:left w:val="none" w:sz="0" w:space="0" w:color="auto"/>
        <w:bottom w:val="none" w:sz="0" w:space="0" w:color="auto"/>
        <w:right w:val="none" w:sz="0" w:space="0" w:color="auto"/>
      </w:divBdr>
    </w:div>
    <w:div w:id="1215461240">
      <w:bodyDiv w:val="1"/>
      <w:marLeft w:val="0"/>
      <w:marRight w:val="0"/>
      <w:marTop w:val="0"/>
      <w:marBottom w:val="0"/>
      <w:divBdr>
        <w:top w:val="none" w:sz="0" w:space="0" w:color="auto"/>
        <w:left w:val="none" w:sz="0" w:space="0" w:color="auto"/>
        <w:bottom w:val="none" w:sz="0" w:space="0" w:color="auto"/>
        <w:right w:val="none" w:sz="0" w:space="0" w:color="auto"/>
      </w:divBdr>
    </w:div>
    <w:div w:id="1234699552">
      <w:bodyDiv w:val="1"/>
      <w:marLeft w:val="0"/>
      <w:marRight w:val="0"/>
      <w:marTop w:val="0"/>
      <w:marBottom w:val="0"/>
      <w:divBdr>
        <w:top w:val="none" w:sz="0" w:space="0" w:color="auto"/>
        <w:left w:val="none" w:sz="0" w:space="0" w:color="auto"/>
        <w:bottom w:val="none" w:sz="0" w:space="0" w:color="auto"/>
        <w:right w:val="none" w:sz="0" w:space="0" w:color="auto"/>
      </w:divBdr>
    </w:div>
    <w:div w:id="1250119357">
      <w:bodyDiv w:val="1"/>
      <w:marLeft w:val="0"/>
      <w:marRight w:val="0"/>
      <w:marTop w:val="0"/>
      <w:marBottom w:val="0"/>
      <w:divBdr>
        <w:top w:val="none" w:sz="0" w:space="0" w:color="auto"/>
        <w:left w:val="none" w:sz="0" w:space="0" w:color="auto"/>
        <w:bottom w:val="none" w:sz="0" w:space="0" w:color="auto"/>
        <w:right w:val="none" w:sz="0" w:space="0" w:color="auto"/>
      </w:divBdr>
      <w:divsChild>
        <w:div w:id="1419641548">
          <w:marLeft w:val="547"/>
          <w:marRight w:val="0"/>
          <w:marTop w:val="0"/>
          <w:marBottom w:val="0"/>
          <w:divBdr>
            <w:top w:val="none" w:sz="0" w:space="0" w:color="auto"/>
            <w:left w:val="none" w:sz="0" w:space="0" w:color="auto"/>
            <w:bottom w:val="none" w:sz="0" w:space="0" w:color="auto"/>
            <w:right w:val="none" w:sz="0" w:space="0" w:color="auto"/>
          </w:divBdr>
        </w:div>
      </w:divsChild>
    </w:div>
    <w:div w:id="1257209212">
      <w:bodyDiv w:val="1"/>
      <w:marLeft w:val="0"/>
      <w:marRight w:val="0"/>
      <w:marTop w:val="0"/>
      <w:marBottom w:val="0"/>
      <w:divBdr>
        <w:top w:val="none" w:sz="0" w:space="0" w:color="auto"/>
        <w:left w:val="none" w:sz="0" w:space="0" w:color="auto"/>
        <w:bottom w:val="none" w:sz="0" w:space="0" w:color="auto"/>
        <w:right w:val="none" w:sz="0" w:space="0" w:color="auto"/>
      </w:divBdr>
    </w:div>
    <w:div w:id="1282152811">
      <w:bodyDiv w:val="1"/>
      <w:marLeft w:val="0"/>
      <w:marRight w:val="0"/>
      <w:marTop w:val="0"/>
      <w:marBottom w:val="0"/>
      <w:divBdr>
        <w:top w:val="none" w:sz="0" w:space="0" w:color="auto"/>
        <w:left w:val="none" w:sz="0" w:space="0" w:color="auto"/>
        <w:bottom w:val="none" w:sz="0" w:space="0" w:color="auto"/>
        <w:right w:val="none" w:sz="0" w:space="0" w:color="auto"/>
      </w:divBdr>
    </w:div>
    <w:div w:id="1292058463">
      <w:bodyDiv w:val="1"/>
      <w:marLeft w:val="0"/>
      <w:marRight w:val="0"/>
      <w:marTop w:val="0"/>
      <w:marBottom w:val="0"/>
      <w:divBdr>
        <w:top w:val="none" w:sz="0" w:space="0" w:color="auto"/>
        <w:left w:val="none" w:sz="0" w:space="0" w:color="auto"/>
        <w:bottom w:val="none" w:sz="0" w:space="0" w:color="auto"/>
        <w:right w:val="none" w:sz="0" w:space="0" w:color="auto"/>
      </w:divBdr>
    </w:div>
    <w:div w:id="1294629331">
      <w:bodyDiv w:val="1"/>
      <w:marLeft w:val="0"/>
      <w:marRight w:val="0"/>
      <w:marTop w:val="0"/>
      <w:marBottom w:val="0"/>
      <w:divBdr>
        <w:top w:val="none" w:sz="0" w:space="0" w:color="auto"/>
        <w:left w:val="none" w:sz="0" w:space="0" w:color="auto"/>
        <w:bottom w:val="none" w:sz="0" w:space="0" w:color="auto"/>
        <w:right w:val="none" w:sz="0" w:space="0" w:color="auto"/>
      </w:divBdr>
    </w:div>
    <w:div w:id="1299453084">
      <w:bodyDiv w:val="1"/>
      <w:marLeft w:val="0"/>
      <w:marRight w:val="0"/>
      <w:marTop w:val="0"/>
      <w:marBottom w:val="0"/>
      <w:divBdr>
        <w:top w:val="none" w:sz="0" w:space="0" w:color="auto"/>
        <w:left w:val="none" w:sz="0" w:space="0" w:color="auto"/>
        <w:bottom w:val="none" w:sz="0" w:space="0" w:color="auto"/>
        <w:right w:val="none" w:sz="0" w:space="0" w:color="auto"/>
      </w:divBdr>
    </w:div>
    <w:div w:id="1319336462">
      <w:bodyDiv w:val="1"/>
      <w:marLeft w:val="0"/>
      <w:marRight w:val="0"/>
      <w:marTop w:val="0"/>
      <w:marBottom w:val="0"/>
      <w:divBdr>
        <w:top w:val="none" w:sz="0" w:space="0" w:color="auto"/>
        <w:left w:val="none" w:sz="0" w:space="0" w:color="auto"/>
        <w:bottom w:val="none" w:sz="0" w:space="0" w:color="auto"/>
        <w:right w:val="none" w:sz="0" w:space="0" w:color="auto"/>
      </w:divBdr>
    </w:div>
    <w:div w:id="1339623461">
      <w:bodyDiv w:val="1"/>
      <w:marLeft w:val="0"/>
      <w:marRight w:val="0"/>
      <w:marTop w:val="0"/>
      <w:marBottom w:val="0"/>
      <w:divBdr>
        <w:top w:val="none" w:sz="0" w:space="0" w:color="auto"/>
        <w:left w:val="none" w:sz="0" w:space="0" w:color="auto"/>
        <w:bottom w:val="none" w:sz="0" w:space="0" w:color="auto"/>
        <w:right w:val="none" w:sz="0" w:space="0" w:color="auto"/>
      </w:divBdr>
    </w:div>
    <w:div w:id="1342664687">
      <w:bodyDiv w:val="1"/>
      <w:marLeft w:val="0"/>
      <w:marRight w:val="0"/>
      <w:marTop w:val="0"/>
      <w:marBottom w:val="0"/>
      <w:divBdr>
        <w:top w:val="none" w:sz="0" w:space="0" w:color="auto"/>
        <w:left w:val="none" w:sz="0" w:space="0" w:color="auto"/>
        <w:bottom w:val="none" w:sz="0" w:space="0" w:color="auto"/>
        <w:right w:val="none" w:sz="0" w:space="0" w:color="auto"/>
      </w:divBdr>
    </w:div>
    <w:div w:id="1345748976">
      <w:bodyDiv w:val="1"/>
      <w:marLeft w:val="0"/>
      <w:marRight w:val="0"/>
      <w:marTop w:val="0"/>
      <w:marBottom w:val="0"/>
      <w:divBdr>
        <w:top w:val="none" w:sz="0" w:space="0" w:color="auto"/>
        <w:left w:val="none" w:sz="0" w:space="0" w:color="auto"/>
        <w:bottom w:val="none" w:sz="0" w:space="0" w:color="auto"/>
        <w:right w:val="none" w:sz="0" w:space="0" w:color="auto"/>
      </w:divBdr>
    </w:div>
    <w:div w:id="1356156265">
      <w:bodyDiv w:val="1"/>
      <w:marLeft w:val="0"/>
      <w:marRight w:val="0"/>
      <w:marTop w:val="0"/>
      <w:marBottom w:val="0"/>
      <w:divBdr>
        <w:top w:val="none" w:sz="0" w:space="0" w:color="auto"/>
        <w:left w:val="none" w:sz="0" w:space="0" w:color="auto"/>
        <w:bottom w:val="none" w:sz="0" w:space="0" w:color="auto"/>
        <w:right w:val="none" w:sz="0" w:space="0" w:color="auto"/>
      </w:divBdr>
    </w:div>
    <w:div w:id="1364670369">
      <w:bodyDiv w:val="1"/>
      <w:marLeft w:val="0"/>
      <w:marRight w:val="0"/>
      <w:marTop w:val="0"/>
      <w:marBottom w:val="0"/>
      <w:divBdr>
        <w:top w:val="none" w:sz="0" w:space="0" w:color="auto"/>
        <w:left w:val="none" w:sz="0" w:space="0" w:color="auto"/>
        <w:bottom w:val="none" w:sz="0" w:space="0" w:color="auto"/>
        <w:right w:val="none" w:sz="0" w:space="0" w:color="auto"/>
      </w:divBdr>
    </w:div>
    <w:div w:id="1387489086">
      <w:bodyDiv w:val="1"/>
      <w:marLeft w:val="0"/>
      <w:marRight w:val="0"/>
      <w:marTop w:val="0"/>
      <w:marBottom w:val="0"/>
      <w:divBdr>
        <w:top w:val="none" w:sz="0" w:space="0" w:color="auto"/>
        <w:left w:val="none" w:sz="0" w:space="0" w:color="auto"/>
        <w:bottom w:val="none" w:sz="0" w:space="0" w:color="auto"/>
        <w:right w:val="none" w:sz="0" w:space="0" w:color="auto"/>
      </w:divBdr>
    </w:div>
    <w:div w:id="1398239392">
      <w:bodyDiv w:val="1"/>
      <w:marLeft w:val="0"/>
      <w:marRight w:val="0"/>
      <w:marTop w:val="0"/>
      <w:marBottom w:val="0"/>
      <w:divBdr>
        <w:top w:val="none" w:sz="0" w:space="0" w:color="auto"/>
        <w:left w:val="none" w:sz="0" w:space="0" w:color="auto"/>
        <w:bottom w:val="none" w:sz="0" w:space="0" w:color="auto"/>
        <w:right w:val="none" w:sz="0" w:space="0" w:color="auto"/>
      </w:divBdr>
    </w:div>
    <w:div w:id="1435595843">
      <w:bodyDiv w:val="1"/>
      <w:marLeft w:val="0"/>
      <w:marRight w:val="0"/>
      <w:marTop w:val="0"/>
      <w:marBottom w:val="0"/>
      <w:divBdr>
        <w:top w:val="none" w:sz="0" w:space="0" w:color="auto"/>
        <w:left w:val="none" w:sz="0" w:space="0" w:color="auto"/>
        <w:bottom w:val="none" w:sz="0" w:space="0" w:color="auto"/>
        <w:right w:val="none" w:sz="0" w:space="0" w:color="auto"/>
      </w:divBdr>
    </w:div>
    <w:div w:id="1445274480">
      <w:bodyDiv w:val="1"/>
      <w:marLeft w:val="0"/>
      <w:marRight w:val="0"/>
      <w:marTop w:val="0"/>
      <w:marBottom w:val="0"/>
      <w:divBdr>
        <w:top w:val="none" w:sz="0" w:space="0" w:color="auto"/>
        <w:left w:val="none" w:sz="0" w:space="0" w:color="auto"/>
        <w:bottom w:val="none" w:sz="0" w:space="0" w:color="auto"/>
        <w:right w:val="none" w:sz="0" w:space="0" w:color="auto"/>
      </w:divBdr>
    </w:div>
    <w:div w:id="1465735301">
      <w:bodyDiv w:val="1"/>
      <w:marLeft w:val="0"/>
      <w:marRight w:val="0"/>
      <w:marTop w:val="0"/>
      <w:marBottom w:val="0"/>
      <w:divBdr>
        <w:top w:val="none" w:sz="0" w:space="0" w:color="auto"/>
        <w:left w:val="none" w:sz="0" w:space="0" w:color="auto"/>
        <w:bottom w:val="none" w:sz="0" w:space="0" w:color="auto"/>
        <w:right w:val="none" w:sz="0" w:space="0" w:color="auto"/>
      </w:divBdr>
    </w:div>
    <w:div w:id="1474718224">
      <w:bodyDiv w:val="1"/>
      <w:marLeft w:val="0"/>
      <w:marRight w:val="0"/>
      <w:marTop w:val="0"/>
      <w:marBottom w:val="0"/>
      <w:divBdr>
        <w:top w:val="none" w:sz="0" w:space="0" w:color="auto"/>
        <w:left w:val="none" w:sz="0" w:space="0" w:color="auto"/>
        <w:bottom w:val="none" w:sz="0" w:space="0" w:color="auto"/>
        <w:right w:val="none" w:sz="0" w:space="0" w:color="auto"/>
      </w:divBdr>
    </w:div>
    <w:div w:id="1476675464">
      <w:bodyDiv w:val="1"/>
      <w:marLeft w:val="0"/>
      <w:marRight w:val="0"/>
      <w:marTop w:val="0"/>
      <w:marBottom w:val="0"/>
      <w:divBdr>
        <w:top w:val="none" w:sz="0" w:space="0" w:color="auto"/>
        <w:left w:val="none" w:sz="0" w:space="0" w:color="auto"/>
        <w:bottom w:val="none" w:sz="0" w:space="0" w:color="auto"/>
        <w:right w:val="none" w:sz="0" w:space="0" w:color="auto"/>
      </w:divBdr>
    </w:div>
    <w:div w:id="1508789591">
      <w:bodyDiv w:val="1"/>
      <w:marLeft w:val="0"/>
      <w:marRight w:val="0"/>
      <w:marTop w:val="0"/>
      <w:marBottom w:val="0"/>
      <w:divBdr>
        <w:top w:val="none" w:sz="0" w:space="0" w:color="auto"/>
        <w:left w:val="none" w:sz="0" w:space="0" w:color="auto"/>
        <w:bottom w:val="none" w:sz="0" w:space="0" w:color="auto"/>
        <w:right w:val="none" w:sz="0" w:space="0" w:color="auto"/>
      </w:divBdr>
    </w:div>
    <w:div w:id="1525896162">
      <w:bodyDiv w:val="1"/>
      <w:marLeft w:val="0"/>
      <w:marRight w:val="0"/>
      <w:marTop w:val="0"/>
      <w:marBottom w:val="0"/>
      <w:divBdr>
        <w:top w:val="none" w:sz="0" w:space="0" w:color="auto"/>
        <w:left w:val="none" w:sz="0" w:space="0" w:color="auto"/>
        <w:bottom w:val="none" w:sz="0" w:space="0" w:color="auto"/>
        <w:right w:val="none" w:sz="0" w:space="0" w:color="auto"/>
      </w:divBdr>
    </w:div>
    <w:div w:id="1554583327">
      <w:bodyDiv w:val="1"/>
      <w:marLeft w:val="0"/>
      <w:marRight w:val="0"/>
      <w:marTop w:val="0"/>
      <w:marBottom w:val="0"/>
      <w:divBdr>
        <w:top w:val="none" w:sz="0" w:space="0" w:color="auto"/>
        <w:left w:val="none" w:sz="0" w:space="0" w:color="auto"/>
        <w:bottom w:val="none" w:sz="0" w:space="0" w:color="auto"/>
        <w:right w:val="none" w:sz="0" w:space="0" w:color="auto"/>
      </w:divBdr>
    </w:div>
    <w:div w:id="1574850384">
      <w:bodyDiv w:val="1"/>
      <w:marLeft w:val="0"/>
      <w:marRight w:val="0"/>
      <w:marTop w:val="0"/>
      <w:marBottom w:val="0"/>
      <w:divBdr>
        <w:top w:val="none" w:sz="0" w:space="0" w:color="auto"/>
        <w:left w:val="none" w:sz="0" w:space="0" w:color="auto"/>
        <w:bottom w:val="none" w:sz="0" w:space="0" w:color="auto"/>
        <w:right w:val="none" w:sz="0" w:space="0" w:color="auto"/>
      </w:divBdr>
    </w:div>
    <w:div w:id="1589117619">
      <w:bodyDiv w:val="1"/>
      <w:marLeft w:val="0"/>
      <w:marRight w:val="0"/>
      <w:marTop w:val="0"/>
      <w:marBottom w:val="0"/>
      <w:divBdr>
        <w:top w:val="none" w:sz="0" w:space="0" w:color="auto"/>
        <w:left w:val="none" w:sz="0" w:space="0" w:color="auto"/>
        <w:bottom w:val="none" w:sz="0" w:space="0" w:color="auto"/>
        <w:right w:val="none" w:sz="0" w:space="0" w:color="auto"/>
      </w:divBdr>
    </w:div>
    <w:div w:id="1590583224">
      <w:bodyDiv w:val="1"/>
      <w:marLeft w:val="0"/>
      <w:marRight w:val="0"/>
      <w:marTop w:val="0"/>
      <w:marBottom w:val="0"/>
      <w:divBdr>
        <w:top w:val="none" w:sz="0" w:space="0" w:color="auto"/>
        <w:left w:val="none" w:sz="0" w:space="0" w:color="auto"/>
        <w:bottom w:val="none" w:sz="0" w:space="0" w:color="auto"/>
        <w:right w:val="none" w:sz="0" w:space="0" w:color="auto"/>
      </w:divBdr>
    </w:div>
    <w:div w:id="1613898316">
      <w:bodyDiv w:val="1"/>
      <w:marLeft w:val="0"/>
      <w:marRight w:val="0"/>
      <w:marTop w:val="0"/>
      <w:marBottom w:val="0"/>
      <w:divBdr>
        <w:top w:val="none" w:sz="0" w:space="0" w:color="auto"/>
        <w:left w:val="none" w:sz="0" w:space="0" w:color="auto"/>
        <w:bottom w:val="none" w:sz="0" w:space="0" w:color="auto"/>
        <w:right w:val="none" w:sz="0" w:space="0" w:color="auto"/>
      </w:divBdr>
    </w:div>
    <w:div w:id="1636372649">
      <w:bodyDiv w:val="1"/>
      <w:marLeft w:val="0"/>
      <w:marRight w:val="0"/>
      <w:marTop w:val="0"/>
      <w:marBottom w:val="0"/>
      <w:divBdr>
        <w:top w:val="none" w:sz="0" w:space="0" w:color="auto"/>
        <w:left w:val="none" w:sz="0" w:space="0" w:color="auto"/>
        <w:bottom w:val="none" w:sz="0" w:space="0" w:color="auto"/>
        <w:right w:val="none" w:sz="0" w:space="0" w:color="auto"/>
      </w:divBdr>
    </w:div>
    <w:div w:id="1645502311">
      <w:bodyDiv w:val="1"/>
      <w:marLeft w:val="0"/>
      <w:marRight w:val="0"/>
      <w:marTop w:val="0"/>
      <w:marBottom w:val="0"/>
      <w:divBdr>
        <w:top w:val="none" w:sz="0" w:space="0" w:color="auto"/>
        <w:left w:val="none" w:sz="0" w:space="0" w:color="auto"/>
        <w:bottom w:val="none" w:sz="0" w:space="0" w:color="auto"/>
        <w:right w:val="none" w:sz="0" w:space="0" w:color="auto"/>
      </w:divBdr>
    </w:div>
    <w:div w:id="1649280502">
      <w:bodyDiv w:val="1"/>
      <w:marLeft w:val="0"/>
      <w:marRight w:val="0"/>
      <w:marTop w:val="0"/>
      <w:marBottom w:val="0"/>
      <w:divBdr>
        <w:top w:val="none" w:sz="0" w:space="0" w:color="auto"/>
        <w:left w:val="none" w:sz="0" w:space="0" w:color="auto"/>
        <w:bottom w:val="none" w:sz="0" w:space="0" w:color="auto"/>
        <w:right w:val="none" w:sz="0" w:space="0" w:color="auto"/>
      </w:divBdr>
    </w:div>
    <w:div w:id="1661037478">
      <w:bodyDiv w:val="1"/>
      <w:marLeft w:val="0"/>
      <w:marRight w:val="0"/>
      <w:marTop w:val="0"/>
      <w:marBottom w:val="0"/>
      <w:divBdr>
        <w:top w:val="none" w:sz="0" w:space="0" w:color="auto"/>
        <w:left w:val="none" w:sz="0" w:space="0" w:color="auto"/>
        <w:bottom w:val="none" w:sz="0" w:space="0" w:color="auto"/>
        <w:right w:val="none" w:sz="0" w:space="0" w:color="auto"/>
      </w:divBdr>
    </w:div>
    <w:div w:id="1662388874">
      <w:bodyDiv w:val="1"/>
      <w:marLeft w:val="0"/>
      <w:marRight w:val="0"/>
      <w:marTop w:val="0"/>
      <w:marBottom w:val="0"/>
      <w:divBdr>
        <w:top w:val="none" w:sz="0" w:space="0" w:color="auto"/>
        <w:left w:val="none" w:sz="0" w:space="0" w:color="auto"/>
        <w:bottom w:val="none" w:sz="0" w:space="0" w:color="auto"/>
        <w:right w:val="none" w:sz="0" w:space="0" w:color="auto"/>
      </w:divBdr>
    </w:div>
    <w:div w:id="1665891529">
      <w:bodyDiv w:val="1"/>
      <w:marLeft w:val="0"/>
      <w:marRight w:val="0"/>
      <w:marTop w:val="0"/>
      <w:marBottom w:val="0"/>
      <w:divBdr>
        <w:top w:val="none" w:sz="0" w:space="0" w:color="auto"/>
        <w:left w:val="none" w:sz="0" w:space="0" w:color="auto"/>
        <w:bottom w:val="none" w:sz="0" w:space="0" w:color="auto"/>
        <w:right w:val="none" w:sz="0" w:space="0" w:color="auto"/>
      </w:divBdr>
    </w:div>
    <w:div w:id="1673680704">
      <w:bodyDiv w:val="1"/>
      <w:marLeft w:val="0"/>
      <w:marRight w:val="0"/>
      <w:marTop w:val="0"/>
      <w:marBottom w:val="0"/>
      <w:divBdr>
        <w:top w:val="none" w:sz="0" w:space="0" w:color="auto"/>
        <w:left w:val="none" w:sz="0" w:space="0" w:color="auto"/>
        <w:bottom w:val="none" w:sz="0" w:space="0" w:color="auto"/>
        <w:right w:val="none" w:sz="0" w:space="0" w:color="auto"/>
      </w:divBdr>
    </w:div>
    <w:div w:id="1681154778">
      <w:bodyDiv w:val="1"/>
      <w:marLeft w:val="0"/>
      <w:marRight w:val="0"/>
      <w:marTop w:val="0"/>
      <w:marBottom w:val="0"/>
      <w:divBdr>
        <w:top w:val="none" w:sz="0" w:space="0" w:color="auto"/>
        <w:left w:val="none" w:sz="0" w:space="0" w:color="auto"/>
        <w:bottom w:val="none" w:sz="0" w:space="0" w:color="auto"/>
        <w:right w:val="none" w:sz="0" w:space="0" w:color="auto"/>
      </w:divBdr>
    </w:div>
    <w:div w:id="1683387043">
      <w:bodyDiv w:val="1"/>
      <w:marLeft w:val="0"/>
      <w:marRight w:val="0"/>
      <w:marTop w:val="0"/>
      <w:marBottom w:val="0"/>
      <w:divBdr>
        <w:top w:val="none" w:sz="0" w:space="0" w:color="auto"/>
        <w:left w:val="none" w:sz="0" w:space="0" w:color="auto"/>
        <w:bottom w:val="none" w:sz="0" w:space="0" w:color="auto"/>
        <w:right w:val="none" w:sz="0" w:space="0" w:color="auto"/>
      </w:divBdr>
    </w:div>
    <w:div w:id="1685279673">
      <w:bodyDiv w:val="1"/>
      <w:marLeft w:val="0"/>
      <w:marRight w:val="0"/>
      <w:marTop w:val="0"/>
      <w:marBottom w:val="0"/>
      <w:divBdr>
        <w:top w:val="none" w:sz="0" w:space="0" w:color="auto"/>
        <w:left w:val="none" w:sz="0" w:space="0" w:color="auto"/>
        <w:bottom w:val="none" w:sz="0" w:space="0" w:color="auto"/>
        <w:right w:val="none" w:sz="0" w:space="0" w:color="auto"/>
      </w:divBdr>
    </w:div>
    <w:div w:id="1724526129">
      <w:bodyDiv w:val="1"/>
      <w:marLeft w:val="0"/>
      <w:marRight w:val="0"/>
      <w:marTop w:val="0"/>
      <w:marBottom w:val="0"/>
      <w:divBdr>
        <w:top w:val="none" w:sz="0" w:space="0" w:color="auto"/>
        <w:left w:val="none" w:sz="0" w:space="0" w:color="auto"/>
        <w:bottom w:val="none" w:sz="0" w:space="0" w:color="auto"/>
        <w:right w:val="none" w:sz="0" w:space="0" w:color="auto"/>
      </w:divBdr>
    </w:div>
    <w:div w:id="1744061777">
      <w:bodyDiv w:val="1"/>
      <w:marLeft w:val="0"/>
      <w:marRight w:val="0"/>
      <w:marTop w:val="0"/>
      <w:marBottom w:val="0"/>
      <w:divBdr>
        <w:top w:val="none" w:sz="0" w:space="0" w:color="auto"/>
        <w:left w:val="none" w:sz="0" w:space="0" w:color="auto"/>
        <w:bottom w:val="none" w:sz="0" w:space="0" w:color="auto"/>
        <w:right w:val="none" w:sz="0" w:space="0" w:color="auto"/>
      </w:divBdr>
    </w:div>
    <w:div w:id="1774589321">
      <w:bodyDiv w:val="1"/>
      <w:marLeft w:val="0"/>
      <w:marRight w:val="0"/>
      <w:marTop w:val="0"/>
      <w:marBottom w:val="0"/>
      <w:divBdr>
        <w:top w:val="none" w:sz="0" w:space="0" w:color="auto"/>
        <w:left w:val="none" w:sz="0" w:space="0" w:color="auto"/>
        <w:bottom w:val="none" w:sz="0" w:space="0" w:color="auto"/>
        <w:right w:val="none" w:sz="0" w:space="0" w:color="auto"/>
      </w:divBdr>
      <w:divsChild>
        <w:div w:id="1154637530">
          <w:marLeft w:val="547"/>
          <w:marRight w:val="0"/>
          <w:marTop w:val="0"/>
          <w:marBottom w:val="0"/>
          <w:divBdr>
            <w:top w:val="none" w:sz="0" w:space="0" w:color="auto"/>
            <w:left w:val="none" w:sz="0" w:space="0" w:color="auto"/>
            <w:bottom w:val="none" w:sz="0" w:space="0" w:color="auto"/>
            <w:right w:val="none" w:sz="0" w:space="0" w:color="auto"/>
          </w:divBdr>
        </w:div>
      </w:divsChild>
    </w:div>
    <w:div w:id="1787574277">
      <w:bodyDiv w:val="1"/>
      <w:marLeft w:val="0"/>
      <w:marRight w:val="0"/>
      <w:marTop w:val="0"/>
      <w:marBottom w:val="0"/>
      <w:divBdr>
        <w:top w:val="none" w:sz="0" w:space="0" w:color="auto"/>
        <w:left w:val="none" w:sz="0" w:space="0" w:color="auto"/>
        <w:bottom w:val="none" w:sz="0" w:space="0" w:color="auto"/>
        <w:right w:val="none" w:sz="0" w:space="0" w:color="auto"/>
      </w:divBdr>
    </w:div>
    <w:div w:id="1826899040">
      <w:bodyDiv w:val="1"/>
      <w:marLeft w:val="0"/>
      <w:marRight w:val="0"/>
      <w:marTop w:val="0"/>
      <w:marBottom w:val="0"/>
      <w:divBdr>
        <w:top w:val="none" w:sz="0" w:space="0" w:color="auto"/>
        <w:left w:val="none" w:sz="0" w:space="0" w:color="auto"/>
        <w:bottom w:val="none" w:sz="0" w:space="0" w:color="auto"/>
        <w:right w:val="none" w:sz="0" w:space="0" w:color="auto"/>
      </w:divBdr>
    </w:div>
    <w:div w:id="1832673750">
      <w:bodyDiv w:val="1"/>
      <w:marLeft w:val="0"/>
      <w:marRight w:val="0"/>
      <w:marTop w:val="0"/>
      <w:marBottom w:val="0"/>
      <w:divBdr>
        <w:top w:val="none" w:sz="0" w:space="0" w:color="auto"/>
        <w:left w:val="none" w:sz="0" w:space="0" w:color="auto"/>
        <w:bottom w:val="none" w:sz="0" w:space="0" w:color="auto"/>
        <w:right w:val="none" w:sz="0" w:space="0" w:color="auto"/>
      </w:divBdr>
      <w:divsChild>
        <w:div w:id="1757049345">
          <w:marLeft w:val="0"/>
          <w:marRight w:val="0"/>
          <w:marTop w:val="0"/>
          <w:marBottom w:val="0"/>
          <w:divBdr>
            <w:top w:val="none" w:sz="0" w:space="0" w:color="auto"/>
            <w:left w:val="none" w:sz="0" w:space="0" w:color="auto"/>
            <w:bottom w:val="none" w:sz="0" w:space="0" w:color="auto"/>
            <w:right w:val="none" w:sz="0" w:space="0" w:color="auto"/>
          </w:divBdr>
          <w:divsChild>
            <w:div w:id="2136748398">
              <w:marLeft w:val="0"/>
              <w:marRight w:val="0"/>
              <w:marTop w:val="0"/>
              <w:marBottom w:val="0"/>
              <w:divBdr>
                <w:top w:val="none" w:sz="0" w:space="0" w:color="auto"/>
                <w:left w:val="none" w:sz="0" w:space="0" w:color="auto"/>
                <w:bottom w:val="none" w:sz="0" w:space="0" w:color="auto"/>
                <w:right w:val="none" w:sz="0" w:space="0" w:color="auto"/>
              </w:divBdr>
              <w:divsChild>
                <w:div w:id="1709379672">
                  <w:marLeft w:val="0"/>
                  <w:marRight w:val="0"/>
                  <w:marTop w:val="0"/>
                  <w:marBottom w:val="0"/>
                  <w:divBdr>
                    <w:top w:val="none" w:sz="0" w:space="0" w:color="auto"/>
                    <w:left w:val="none" w:sz="0" w:space="0" w:color="auto"/>
                    <w:bottom w:val="none" w:sz="0" w:space="0" w:color="auto"/>
                    <w:right w:val="none" w:sz="0" w:space="0" w:color="auto"/>
                  </w:divBdr>
                  <w:divsChild>
                    <w:div w:id="1142886240">
                      <w:marLeft w:val="0"/>
                      <w:marRight w:val="0"/>
                      <w:marTop w:val="0"/>
                      <w:marBottom w:val="0"/>
                      <w:divBdr>
                        <w:top w:val="none" w:sz="0" w:space="0" w:color="auto"/>
                        <w:left w:val="none" w:sz="0" w:space="0" w:color="auto"/>
                        <w:bottom w:val="none" w:sz="0" w:space="0" w:color="auto"/>
                        <w:right w:val="none" w:sz="0" w:space="0" w:color="auto"/>
                      </w:divBdr>
                      <w:divsChild>
                        <w:div w:id="919022427">
                          <w:marLeft w:val="0"/>
                          <w:marRight w:val="0"/>
                          <w:marTop w:val="0"/>
                          <w:marBottom w:val="0"/>
                          <w:divBdr>
                            <w:top w:val="none" w:sz="0" w:space="0" w:color="auto"/>
                            <w:left w:val="none" w:sz="0" w:space="0" w:color="auto"/>
                            <w:bottom w:val="none" w:sz="0" w:space="0" w:color="auto"/>
                            <w:right w:val="none" w:sz="0" w:space="0" w:color="auto"/>
                          </w:divBdr>
                          <w:divsChild>
                            <w:div w:id="765732985">
                              <w:marLeft w:val="0"/>
                              <w:marRight w:val="0"/>
                              <w:marTop w:val="0"/>
                              <w:marBottom w:val="0"/>
                              <w:divBdr>
                                <w:top w:val="none" w:sz="0" w:space="0" w:color="auto"/>
                                <w:left w:val="none" w:sz="0" w:space="0" w:color="auto"/>
                                <w:bottom w:val="none" w:sz="0" w:space="0" w:color="auto"/>
                                <w:right w:val="none" w:sz="0" w:space="0" w:color="auto"/>
                              </w:divBdr>
                              <w:divsChild>
                                <w:div w:id="346369232">
                                  <w:marLeft w:val="0"/>
                                  <w:marRight w:val="0"/>
                                  <w:marTop w:val="0"/>
                                  <w:marBottom w:val="0"/>
                                  <w:divBdr>
                                    <w:top w:val="none" w:sz="0" w:space="0" w:color="auto"/>
                                    <w:left w:val="none" w:sz="0" w:space="0" w:color="auto"/>
                                    <w:bottom w:val="none" w:sz="0" w:space="0" w:color="auto"/>
                                    <w:right w:val="none" w:sz="0" w:space="0" w:color="auto"/>
                                  </w:divBdr>
                                  <w:divsChild>
                                    <w:div w:id="1721593120">
                                      <w:marLeft w:val="0"/>
                                      <w:marRight w:val="0"/>
                                      <w:marTop w:val="0"/>
                                      <w:marBottom w:val="0"/>
                                      <w:divBdr>
                                        <w:top w:val="none" w:sz="0" w:space="0" w:color="auto"/>
                                        <w:left w:val="none" w:sz="0" w:space="0" w:color="auto"/>
                                        <w:bottom w:val="none" w:sz="0" w:space="0" w:color="auto"/>
                                        <w:right w:val="none" w:sz="0" w:space="0" w:color="auto"/>
                                      </w:divBdr>
                                      <w:divsChild>
                                        <w:div w:id="1348867329">
                                          <w:marLeft w:val="0"/>
                                          <w:marRight w:val="0"/>
                                          <w:marTop w:val="0"/>
                                          <w:marBottom w:val="0"/>
                                          <w:divBdr>
                                            <w:top w:val="none" w:sz="0" w:space="0" w:color="auto"/>
                                            <w:left w:val="none" w:sz="0" w:space="0" w:color="auto"/>
                                            <w:bottom w:val="none" w:sz="0" w:space="0" w:color="auto"/>
                                            <w:right w:val="none" w:sz="0" w:space="0" w:color="auto"/>
                                          </w:divBdr>
                                          <w:divsChild>
                                            <w:div w:id="1981380291">
                                              <w:marLeft w:val="0"/>
                                              <w:marRight w:val="0"/>
                                              <w:marTop w:val="0"/>
                                              <w:marBottom w:val="0"/>
                                              <w:divBdr>
                                                <w:top w:val="none" w:sz="0" w:space="0" w:color="auto"/>
                                                <w:left w:val="none" w:sz="0" w:space="0" w:color="auto"/>
                                                <w:bottom w:val="none" w:sz="0" w:space="0" w:color="auto"/>
                                                <w:right w:val="none" w:sz="0" w:space="0" w:color="auto"/>
                                              </w:divBdr>
                                              <w:divsChild>
                                                <w:div w:id="795634692">
                                                  <w:marLeft w:val="0"/>
                                                  <w:marRight w:val="0"/>
                                                  <w:marTop w:val="0"/>
                                                  <w:marBottom w:val="0"/>
                                                  <w:divBdr>
                                                    <w:top w:val="none" w:sz="0" w:space="0" w:color="auto"/>
                                                    <w:left w:val="none" w:sz="0" w:space="0" w:color="auto"/>
                                                    <w:bottom w:val="none" w:sz="0" w:space="0" w:color="auto"/>
                                                    <w:right w:val="none" w:sz="0" w:space="0" w:color="auto"/>
                                                  </w:divBdr>
                                                  <w:divsChild>
                                                    <w:div w:id="143011498">
                                                      <w:marLeft w:val="0"/>
                                                      <w:marRight w:val="0"/>
                                                      <w:marTop w:val="0"/>
                                                      <w:marBottom w:val="0"/>
                                                      <w:divBdr>
                                                        <w:top w:val="none" w:sz="0" w:space="0" w:color="auto"/>
                                                        <w:left w:val="none" w:sz="0" w:space="0" w:color="auto"/>
                                                        <w:bottom w:val="none" w:sz="0" w:space="0" w:color="auto"/>
                                                        <w:right w:val="none" w:sz="0" w:space="0" w:color="auto"/>
                                                      </w:divBdr>
                                                      <w:divsChild>
                                                        <w:div w:id="1210072362">
                                                          <w:marLeft w:val="0"/>
                                                          <w:marRight w:val="0"/>
                                                          <w:marTop w:val="0"/>
                                                          <w:marBottom w:val="0"/>
                                                          <w:divBdr>
                                                            <w:top w:val="none" w:sz="0" w:space="0" w:color="auto"/>
                                                            <w:left w:val="none" w:sz="0" w:space="0" w:color="auto"/>
                                                            <w:bottom w:val="none" w:sz="0" w:space="0" w:color="auto"/>
                                                            <w:right w:val="none" w:sz="0" w:space="0" w:color="auto"/>
                                                          </w:divBdr>
                                                        </w:div>
                                                      </w:divsChild>
                                                    </w:div>
                                                    <w:div w:id="1261447502">
                                                      <w:marLeft w:val="0"/>
                                                      <w:marRight w:val="0"/>
                                                      <w:marTop w:val="0"/>
                                                      <w:marBottom w:val="0"/>
                                                      <w:divBdr>
                                                        <w:top w:val="none" w:sz="0" w:space="0" w:color="auto"/>
                                                        <w:left w:val="none" w:sz="0" w:space="0" w:color="auto"/>
                                                        <w:bottom w:val="none" w:sz="0" w:space="0" w:color="auto"/>
                                                        <w:right w:val="none" w:sz="0" w:space="0" w:color="auto"/>
                                                      </w:divBdr>
                                                    </w:div>
                                                  </w:divsChild>
                                                </w:div>
                                                <w:div w:id="2778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913566">
          <w:marLeft w:val="0"/>
          <w:marRight w:val="0"/>
          <w:marTop w:val="0"/>
          <w:marBottom w:val="0"/>
          <w:divBdr>
            <w:top w:val="none" w:sz="0" w:space="0" w:color="auto"/>
            <w:left w:val="none" w:sz="0" w:space="0" w:color="auto"/>
            <w:bottom w:val="none" w:sz="0" w:space="0" w:color="auto"/>
            <w:right w:val="none" w:sz="0" w:space="0" w:color="auto"/>
          </w:divBdr>
          <w:divsChild>
            <w:div w:id="5172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27683">
      <w:bodyDiv w:val="1"/>
      <w:marLeft w:val="0"/>
      <w:marRight w:val="0"/>
      <w:marTop w:val="0"/>
      <w:marBottom w:val="0"/>
      <w:divBdr>
        <w:top w:val="none" w:sz="0" w:space="0" w:color="auto"/>
        <w:left w:val="none" w:sz="0" w:space="0" w:color="auto"/>
        <w:bottom w:val="none" w:sz="0" w:space="0" w:color="auto"/>
        <w:right w:val="none" w:sz="0" w:space="0" w:color="auto"/>
      </w:divBdr>
    </w:div>
    <w:div w:id="1888949140">
      <w:bodyDiv w:val="1"/>
      <w:marLeft w:val="0"/>
      <w:marRight w:val="0"/>
      <w:marTop w:val="0"/>
      <w:marBottom w:val="0"/>
      <w:divBdr>
        <w:top w:val="none" w:sz="0" w:space="0" w:color="auto"/>
        <w:left w:val="none" w:sz="0" w:space="0" w:color="auto"/>
        <w:bottom w:val="none" w:sz="0" w:space="0" w:color="auto"/>
        <w:right w:val="none" w:sz="0" w:space="0" w:color="auto"/>
      </w:divBdr>
    </w:div>
    <w:div w:id="1891530821">
      <w:bodyDiv w:val="1"/>
      <w:marLeft w:val="0"/>
      <w:marRight w:val="0"/>
      <w:marTop w:val="0"/>
      <w:marBottom w:val="0"/>
      <w:divBdr>
        <w:top w:val="none" w:sz="0" w:space="0" w:color="auto"/>
        <w:left w:val="none" w:sz="0" w:space="0" w:color="auto"/>
        <w:bottom w:val="none" w:sz="0" w:space="0" w:color="auto"/>
        <w:right w:val="none" w:sz="0" w:space="0" w:color="auto"/>
      </w:divBdr>
    </w:div>
    <w:div w:id="1891573156">
      <w:bodyDiv w:val="1"/>
      <w:marLeft w:val="0"/>
      <w:marRight w:val="0"/>
      <w:marTop w:val="0"/>
      <w:marBottom w:val="0"/>
      <w:divBdr>
        <w:top w:val="none" w:sz="0" w:space="0" w:color="auto"/>
        <w:left w:val="none" w:sz="0" w:space="0" w:color="auto"/>
        <w:bottom w:val="none" w:sz="0" w:space="0" w:color="auto"/>
        <w:right w:val="none" w:sz="0" w:space="0" w:color="auto"/>
      </w:divBdr>
    </w:div>
    <w:div w:id="1896308312">
      <w:bodyDiv w:val="1"/>
      <w:marLeft w:val="0"/>
      <w:marRight w:val="0"/>
      <w:marTop w:val="0"/>
      <w:marBottom w:val="0"/>
      <w:divBdr>
        <w:top w:val="none" w:sz="0" w:space="0" w:color="auto"/>
        <w:left w:val="none" w:sz="0" w:space="0" w:color="auto"/>
        <w:bottom w:val="none" w:sz="0" w:space="0" w:color="auto"/>
        <w:right w:val="none" w:sz="0" w:space="0" w:color="auto"/>
      </w:divBdr>
    </w:div>
    <w:div w:id="1934629760">
      <w:bodyDiv w:val="1"/>
      <w:marLeft w:val="0"/>
      <w:marRight w:val="0"/>
      <w:marTop w:val="0"/>
      <w:marBottom w:val="0"/>
      <w:divBdr>
        <w:top w:val="none" w:sz="0" w:space="0" w:color="auto"/>
        <w:left w:val="none" w:sz="0" w:space="0" w:color="auto"/>
        <w:bottom w:val="none" w:sz="0" w:space="0" w:color="auto"/>
        <w:right w:val="none" w:sz="0" w:space="0" w:color="auto"/>
      </w:divBdr>
      <w:divsChild>
        <w:div w:id="1165585295">
          <w:marLeft w:val="547"/>
          <w:marRight w:val="0"/>
          <w:marTop w:val="0"/>
          <w:marBottom w:val="0"/>
          <w:divBdr>
            <w:top w:val="none" w:sz="0" w:space="0" w:color="auto"/>
            <w:left w:val="none" w:sz="0" w:space="0" w:color="auto"/>
            <w:bottom w:val="none" w:sz="0" w:space="0" w:color="auto"/>
            <w:right w:val="none" w:sz="0" w:space="0" w:color="auto"/>
          </w:divBdr>
        </w:div>
      </w:divsChild>
    </w:div>
    <w:div w:id="1948149318">
      <w:bodyDiv w:val="1"/>
      <w:marLeft w:val="0"/>
      <w:marRight w:val="0"/>
      <w:marTop w:val="0"/>
      <w:marBottom w:val="0"/>
      <w:divBdr>
        <w:top w:val="none" w:sz="0" w:space="0" w:color="auto"/>
        <w:left w:val="none" w:sz="0" w:space="0" w:color="auto"/>
        <w:bottom w:val="none" w:sz="0" w:space="0" w:color="auto"/>
        <w:right w:val="none" w:sz="0" w:space="0" w:color="auto"/>
      </w:divBdr>
    </w:div>
    <w:div w:id="1988850477">
      <w:bodyDiv w:val="1"/>
      <w:marLeft w:val="0"/>
      <w:marRight w:val="0"/>
      <w:marTop w:val="0"/>
      <w:marBottom w:val="0"/>
      <w:divBdr>
        <w:top w:val="none" w:sz="0" w:space="0" w:color="auto"/>
        <w:left w:val="none" w:sz="0" w:space="0" w:color="auto"/>
        <w:bottom w:val="none" w:sz="0" w:space="0" w:color="auto"/>
        <w:right w:val="none" w:sz="0" w:space="0" w:color="auto"/>
      </w:divBdr>
    </w:div>
    <w:div w:id="2010063275">
      <w:bodyDiv w:val="1"/>
      <w:marLeft w:val="0"/>
      <w:marRight w:val="0"/>
      <w:marTop w:val="0"/>
      <w:marBottom w:val="0"/>
      <w:divBdr>
        <w:top w:val="none" w:sz="0" w:space="0" w:color="auto"/>
        <w:left w:val="none" w:sz="0" w:space="0" w:color="auto"/>
        <w:bottom w:val="none" w:sz="0" w:space="0" w:color="auto"/>
        <w:right w:val="none" w:sz="0" w:space="0" w:color="auto"/>
      </w:divBdr>
    </w:div>
    <w:div w:id="2027561617">
      <w:bodyDiv w:val="1"/>
      <w:marLeft w:val="0"/>
      <w:marRight w:val="0"/>
      <w:marTop w:val="0"/>
      <w:marBottom w:val="0"/>
      <w:divBdr>
        <w:top w:val="none" w:sz="0" w:space="0" w:color="auto"/>
        <w:left w:val="none" w:sz="0" w:space="0" w:color="auto"/>
        <w:bottom w:val="none" w:sz="0" w:space="0" w:color="auto"/>
        <w:right w:val="none" w:sz="0" w:space="0" w:color="auto"/>
      </w:divBdr>
      <w:divsChild>
        <w:div w:id="1099645884">
          <w:marLeft w:val="0"/>
          <w:marRight w:val="0"/>
          <w:marTop w:val="0"/>
          <w:marBottom w:val="0"/>
          <w:divBdr>
            <w:top w:val="none" w:sz="0" w:space="0" w:color="auto"/>
            <w:left w:val="none" w:sz="0" w:space="0" w:color="auto"/>
            <w:bottom w:val="none" w:sz="0" w:space="0" w:color="auto"/>
            <w:right w:val="none" w:sz="0" w:space="0" w:color="auto"/>
          </w:divBdr>
          <w:divsChild>
            <w:div w:id="616570257">
              <w:marLeft w:val="0"/>
              <w:marRight w:val="0"/>
              <w:marTop w:val="0"/>
              <w:marBottom w:val="0"/>
              <w:divBdr>
                <w:top w:val="none" w:sz="0" w:space="0" w:color="auto"/>
                <w:left w:val="none" w:sz="0" w:space="0" w:color="auto"/>
                <w:bottom w:val="none" w:sz="0" w:space="0" w:color="auto"/>
                <w:right w:val="none" w:sz="0" w:space="0" w:color="auto"/>
              </w:divBdr>
              <w:divsChild>
                <w:div w:id="506793098">
                  <w:marLeft w:val="0"/>
                  <w:marRight w:val="0"/>
                  <w:marTop w:val="0"/>
                  <w:marBottom w:val="0"/>
                  <w:divBdr>
                    <w:top w:val="none" w:sz="0" w:space="0" w:color="auto"/>
                    <w:left w:val="none" w:sz="0" w:space="0" w:color="auto"/>
                    <w:bottom w:val="none" w:sz="0" w:space="0" w:color="auto"/>
                    <w:right w:val="none" w:sz="0" w:space="0" w:color="auto"/>
                  </w:divBdr>
                  <w:divsChild>
                    <w:div w:id="1393623808">
                      <w:marLeft w:val="0"/>
                      <w:marRight w:val="0"/>
                      <w:marTop w:val="0"/>
                      <w:marBottom w:val="0"/>
                      <w:divBdr>
                        <w:top w:val="none" w:sz="0" w:space="0" w:color="auto"/>
                        <w:left w:val="none" w:sz="0" w:space="0" w:color="auto"/>
                        <w:bottom w:val="none" w:sz="0" w:space="0" w:color="auto"/>
                        <w:right w:val="none" w:sz="0" w:space="0" w:color="auto"/>
                      </w:divBdr>
                      <w:divsChild>
                        <w:div w:id="2080982380">
                          <w:marLeft w:val="0"/>
                          <w:marRight w:val="0"/>
                          <w:marTop w:val="0"/>
                          <w:marBottom w:val="0"/>
                          <w:divBdr>
                            <w:top w:val="none" w:sz="0" w:space="0" w:color="auto"/>
                            <w:left w:val="none" w:sz="0" w:space="0" w:color="auto"/>
                            <w:bottom w:val="none" w:sz="0" w:space="0" w:color="auto"/>
                            <w:right w:val="none" w:sz="0" w:space="0" w:color="auto"/>
                          </w:divBdr>
                          <w:divsChild>
                            <w:div w:id="857355428">
                              <w:marLeft w:val="0"/>
                              <w:marRight w:val="0"/>
                              <w:marTop w:val="0"/>
                              <w:marBottom w:val="0"/>
                              <w:divBdr>
                                <w:top w:val="none" w:sz="0" w:space="0" w:color="auto"/>
                                <w:left w:val="none" w:sz="0" w:space="0" w:color="auto"/>
                                <w:bottom w:val="none" w:sz="0" w:space="0" w:color="auto"/>
                                <w:right w:val="none" w:sz="0" w:space="0" w:color="auto"/>
                              </w:divBdr>
                              <w:divsChild>
                                <w:div w:id="420182236">
                                  <w:marLeft w:val="0"/>
                                  <w:marRight w:val="0"/>
                                  <w:marTop w:val="0"/>
                                  <w:marBottom w:val="0"/>
                                  <w:divBdr>
                                    <w:top w:val="none" w:sz="0" w:space="0" w:color="auto"/>
                                    <w:left w:val="none" w:sz="0" w:space="0" w:color="auto"/>
                                    <w:bottom w:val="none" w:sz="0" w:space="0" w:color="auto"/>
                                    <w:right w:val="none" w:sz="0" w:space="0" w:color="auto"/>
                                  </w:divBdr>
                                  <w:divsChild>
                                    <w:div w:id="611322858">
                                      <w:marLeft w:val="0"/>
                                      <w:marRight w:val="0"/>
                                      <w:marTop w:val="0"/>
                                      <w:marBottom w:val="0"/>
                                      <w:divBdr>
                                        <w:top w:val="none" w:sz="0" w:space="0" w:color="auto"/>
                                        <w:left w:val="none" w:sz="0" w:space="0" w:color="auto"/>
                                        <w:bottom w:val="none" w:sz="0" w:space="0" w:color="auto"/>
                                        <w:right w:val="none" w:sz="0" w:space="0" w:color="auto"/>
                                      </w:divBdr>
                                      <w:divsChild>
                                        <w:div w:id="1108426714">
                                          <w:marLeft w:val="0"/>
                                          <w:marRight w:val="0"/>
                                          <w:marTop w:val="0"/>
                                          <w:marBottom w:val="0"/>
                                          <w:divBdr>
                                            <w:top w:val="none" w:sz="0" w:space="0" w:color="auto"/>
                                            <w:left w:val="none" w:sz="0" w:space="0" w:color="auto"/>
                                            <w:bottom w:val="none" w:sz="0" w:space="0" w:color="auto"/>
                                            <w:right w:val="none" w:sz="0" w:space="0" w:color="auto"/>
                                          </w:divBdr>
                                          <w:divsChild>
                                            <w:div w:id="320698612">
                                              <w:marLeft w:val="0"/>
                                              <w:marRight w:val="0"/>
                                              <w:marTop w:val="0"/>
                                              <w:marBottom w:val="0"/>
                                              <w:divBdr>
                                                <w:top w:val="none" w:sz="0" w:space="0" w:color="auto"/>
                                                <w:left w:val="none" w:sz="0" w:space="0" w:color="auto"/>
                                                <w:bottom w:val="none" w:sz="0" w:space="0" w:color="auto"/>
                                                <w:right w:val="none" w:sz="0" w:space="0" w:color="auto"/>
                                              </w:divBdr>
                                              <w:divsChild>
                                                <w:div w:id="484050024">
                                                  <w:marLeft w:val="0"/>
                                                  <w:marRight w:val="0"/>
                                                  <w:marTop w:val="0"/>
                                                  <w:marBottom w:val="0"/>
                                                  <w:divBdr>
                                                    <w:top w:val="none" w:sz="0" w:space="0" w:color="auto"/>
                                                    <w:left w:val="none" w:sz="0" w:space="0" w:color="auto"/>
                                                    <w:bottom w:val="none" w:sz="0" w:space="0" w:color="auto"/>
                                                    <w:right w:val="none" w:sz="0" w:space="0" w:color="auto"/>
                                                  </w:divBdr>
                                                </w:div>
                                                <w:div w:id="1723553458">
                                                  <w:marLeft w:val="0"/>
                                                  <w:marRight w:val="0"/>
                                                  <w:marTop w:val="0"/>
                                                  <w:marBottom w:val="0"/>
                                                  <w:divBdr>
                                                    <w:top w:val="none" w:sz="0" w:space="0" w:color="auto"/>
                                                    <w:left w:val="none" w:sz="0" w:space="0" w:color="auto"/>
                                                    <w:bottom w:val="none" w:sz="0" w:space="0" w:color="auto"/>
                                                    <w:right w:val="none" w:sz="0" w:space="0" w:color="auto"/>
                                                  </w:divBdr>
                                                  <w:divsChild>
                                                    <w:div w:id="146434977">
                                                      <w:marLeft w:val="0"/>
                                                      <w:marRight w:val="0"/>
                                                      <w:marTop w:val="0"/>
                                                      <w:marBottom w:val="0"/>
                                                      <w:divBdr>
                                                        <w:top w:val="none" w:sz="0" w:space="0" w:color="auto"/>
                                                        <w:left w:val="none" w:sz="0" w:space="0" w:color="auto"/>
                                                        <w:bottom w:val="none" w:sz="0" w:space="0" w:color="auto"/>
                                                        <w:right w:val="none" w:sz="0" w:space="0" w:color="auto"/>
                                                      </w:divBdr>
                                                      <w:divsChild>
                                                        <w:div w:id="491415553">
                                                          <w:marLeft w:val="0"/>
                                                          <w:marRight w:val="0"/>
                                                          <w:marTop w:val="0"/>
                                                          <w:marBottom w:val="0"/>
                                                          <w:divBdr>
                                                            <w:top w:val="none" w:sz="0" w:space="0" w:color="auto"/>
                                                            <w:left w:val="none" w:sz="0" w:space="0" w:color="auto"/>
                                                            <w:bottom w:val="none" w:sz="0" w:space="0" w:color="auto"/>
                                                            <w:right w:val="none" w:sz="0" w:space="0" w:color="auto"/>
                                                          </w:divBdr>
                                                        </w:div>
                                                      </w:divsChild>
                                                    </w:div>
                                                    <w:div w:id="595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09117">
          <w:marLeft w:val="0"/>
          <w:marRight w:val="0"/>
          <w:marTop w:val="0"/>
          <w:marBottom w:val="0"/>
          <w:divBdr>
            <w:top w:val="none" w:sz="0" w:space="0" w:color="auto"/>
            <w:left w:val="none" w:sz="0" w:space="0" w:color="auto"/>
            <w:bottom w:val="none" w:sz="0" w:space="0" w:color="auto"/>
            <w:right w:val="none" w:sz="0" w:space="0" w:color="auto"/>
          </w:divBdr>
          <w:divsChild>
            <w:div w:id="5418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1541">
      <w:bodyDiv w:val="1"/>
      <w:marLeft w:val="0"/>
      <w:marRight w:val="0"/>
      <w:marTop w:val="0"/>
      <w:marBottom w:val="0"/>
      <w:divBdr>
        <w:top w:val="none" w:sz="0" w:space="0" w:color="auto"/>
        <w:left w:val="none" w:sz="0" w:space="0" w:color="auto"/>
        <w:bottom w:val="none" w:sz="0" w:space="0" w:color="auto"/>
        <w:right w:val="none" w:sz="0" w:space="0" w:color="auto"/>
      </w:divBdr>
    </w:div>
    <w:div w:id="2045252487">
      <w:bodyDiv w:val="1"/>
      <w:marLeft w:val="0"/>
      <w:marRight w:val="0"/>
      <w:marTop w:val="0"/>
      <w:marBottom w:val="0"/>
      <w:divBdr>
        <w:top w:val="none" w:sz="0" w:space="0" w:color="auto"/>
        <w:left w:val="none" w:sz="0" w:space="0" w:color="auto"/>
        <w:bottom w:val="none" w:sz="0" w:space="0" w:color="auto"/>
        <w:right w:val="none" w:sz="0" w:space="0" w:color="auto"/>
      </w:divBdr>
    </w:div>
    <w:div w:id="2052921167">
      <w:bodyDiv w:val="1"/>
      <w:marLeft w:val="0"/>
      <w:marRight w:val="0"/>
      <w:marTop w:val="0"/>
      <w:marBottom w:val="0"/>
      <w:divBdr>
        <w:top w:val="none" w:sz="0" w:space="0" w:color="auto"/>
        <w:left w:val="none" w:sz="0" w:space="0" w:color="auto"/>
        <w:bottom w:val="none" w:sz="0" w:space="0" w:color="auto"/>
        <w:right w:val="none" w:sz="0" w:space="0" w:color="auto"/>
      </w:divBdr>
    </w:div>
    <w:div w:id="2057924048">
      <w:bodyDiv w:val="1"/>
      <w:marLeft w:val="0"/>
      <w:marRight w:val="0"/>
      <w:marTop w:val="0"/>
      <w:marBottom w:val="0"/>
      <w:divBdr>
        <w:top w:val="none" w:sz="0" w:space="0" w:color="auto"/>
        <w:left w:val="none" w:sz="0" w:space="0" w:color="auto"/>
        <w:bottom w:val="none" w:sz="0" w:space="0" w:color="auto"/>
        <w:right w:val="none" w:sz="0" w:space="0" w:color="auto"/>
      </w:divBdr>
    </w:div>
    <w:div w:id="2062318516">
      <w:bodyDiv w:val="1"/>
      <w:marLeft w:val="0"/>
      <w:marRight w:val="0"/>
      <w:marTop w:val="0"/>
      <w:marBottom w:val="0"/>
      <w:divBdr>
        <w:top w:val="none" w:sz="0" w:space="0" w:color="auto"/>
        <w:left w:val="none" w:sz="0" w:space="0" w:color="auto"/>
        <w:bottom w:val="none" w:sz="0" w:space="0" w:color="auto"/>
        <w:right w:val="none" w:sz="0" w:space="0" w:color="auto"/>
      </w:divBdr>
    </w:div>
    <w:div w:id="2073650785">
      <w:bodyDiv w:val="1"/>
      <w:marLeft w:val="0"/>
      <w:marRight w:val="0"/>
      <w:marTop w:val="0"/>
      <w:marBottom w:val="0"/>
      <w:divBdr>
        <w:top w:val="none" w:sz="0" w:space="0" w:color="auto"/>
        <w:left w:val="none" w:sz="0" w:space="0" w:color="auto"/>
        <w:bottom w:val="none" w:sz="0" w:space="0" w:color="auto"/>
        <w:right w:val="none" w:sz="0" w:space="0" w:color="auto"/>
      </w:divBdr>
    </w:div>
    <w:div w:id="2078936880">
      <w:bodyDiv w:val="1"/>
      <w:marLeft w:val="0"/>
      <w:marRight w:val="0"/>
      <w:marTop w:val="0"/>
      <w:marBottom w:val="0"/>
      <w:divBdr>
        <w:top w:val="none" w:sz="0" w:space="0" w:color="auto"/>
        <w:left w:val="none" w:sz="0" w:space="0" w:color="auto"/>
        <w:bottom w:val="none" w:sz="0" w:space="0" w:color="auto"/>
        <w:right w:val="none" w:sz="0" w:space="0" w:color="auto"/>
      </w:divBdr>
      <w:divsChild>
        <w:div w:id="839079461">
          <w:marLeft w:val="547"/>
          <w:marRight w:val="0"/>
          <w:marTop w:val="0"/>
          <w:marBottom w:val="0"/>
          <w:divBdr>
            <w:top w:val="none" w:sz="0" w:space="0" w:color="auto"/>
            <w:left w:val="none" w:sz="0" w:space="0" w:color="auto"/>
            <w:bottom w:val="none" w:sz="0" w:space="0" w:color="auto"/>
            <w:right w:val="none" w:sz="0" w:space="0" w:color="auto"/>
          </w:divBdr>
        </w:div>
      </w:divsChild>
    </w:div>
    <w:div w:id="2100717449">
      <w:bodyDiv w:val="1"/>
      <w:marLeft w:val="0"/>
      <w:marRight w:val="0"/>
      <w:marTop w:val="0"/>
      <w:marBottom w:val="0"/>
      <w:divBdr>
        <w:top w:val="none" w:sz="0" w:space="0" w:color="auto"/>
        <w:left w:val="none" w:sz="0" w:space="0" w:color="auto"/>
        <w:bottom w:val="none" w:sz="0" w:space="0" w:color="auto"/>
        <w:right w:val="none" w:sz="0" w:space="0" w:color="auto"/>
      </w:divBdr>
    </w:div>
    <w:div w:id="2109159984">
      <w:bodyDiv w:val="1"/>
      <w:marLeft w:val="0"/>
      <w:marRight w:val="0"/>
      <w:marTop w:val="0"/>
      <w:marBottom w:val="0"/>
      <w:divBdr>
        <w:top w:val="none" w:sz="0" w:space="0" w:color="auto"/>
        <w:left w:val="none" w:sz="0" w:space="0" w:color="auto"/>
        <w:bottom w:val="none" w:sz="0" w:space="0" w:color="auto"/>
        <w:right w:val="none" w:sz="0" w:space="0" w:color="auto"/>
      </w:divBdr>
      <w:divsChild>
        <w:div w:id="281348337">
          <w:marLeft w:val="0"/>
          <w:marRight w:val="0"/>
          <w:marTop w:val="0"/>
          <w:marBottom w:val="0"/>
          <w:divBdr>
            <w:top w:val="none" w:sz="0" w:space="0" w:color="auto"/>
            <w:left w:val="none" w:sz="0" w:space="0" w:color="auto"/>
            <w:bottom w:val="none" w:sz="0" w:space="0" w:color="auto"/>
            <w:right w:val="none" w:sz="0" w:space="0" w:color="auto"/>
          </w:divBdr>
          <w:divsChild>
            <w:div w:id="626006135">
              <w:marLeft w:val="0"/>
              <w:marRight w:val="0"/>
              <w:marTop w:val="0"/>
              <w:marBottom w:val="0"/>
              <w:divBdr>
                <w:top w:val="none" w:sz="0" w:space="0" w:color="auto"/>
                <w:left w:val="none" w:sz="0" w:space="0" w:color="auto"/>
                <w:bottom w:val="none" w:sz="0" w:space="0" w:color="auto"/>
                <w:right w:val="none" w:sz="0" w:space="0" w:color="auto"/>
              </w:divBdr>
              <w:divsChild>
                <w:div w:id="558589213">
                  <w:marLeft w:val="0"/>
                  <w:marRight w:val="0"/>
                  <w:marTop w:val="0"/>
                  <w:marBottom w:val="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402533188">
                          <w:marLeft w:val="0"/>
                          <w:marRight w:val="0"/>
                          <w:marTop w:val="0"/>
                          <w:marBottom w:val="0"/>
                          <w:divBdr>
                            <w:top w:val="none" w:sz="0" w:space="0" w:color="auto"/>
                            <w:left w:val="none" w:sz="0" w:space="0" w:color="auto"/>
                            <w:bottom w:val="none" w:sz="0" w:space="0" w:color="auto"/>
                            <w:right w:val="none" w:sz="0" w:space="0" w:color="auto"/>
                          </w:divBdr>
                          <w:divsChild>
                            <w:div w:id="613292298">
                              <w:marLeft w:val="0"/>
                              <w:marRight w:val="0"/>
                              <w:marTop w:val="0"/>
                              <w:marBottom w:val="0"/>
                              <w:divBdr>
                                <w:top w:val="none" w:sz="0" w:space="0" w:color="auto"/>
                                <w:left w:val="none" w:sz="0" w:space="0" w:color="auto"/>
                                <w:bottom w:val="none" w:sz="0" w:space="0" w:color="auto"/>
                                <w:right w:val="none" w:sz="0" w:space="0" w:color="auto"/>
                              </w:divBdr>
                              <w:divsChild>
                                <w:div w:id="1078289966">
                                  <w:marLeft w:val="0"/>
                                  <w:marRight w:val="0"/>
                                  <w:marTop w:val="0"/>
                                  <w:marBottom w:val="0"/>
                                  <w:divBdr>
                                    <w:top w:val="none" w:sz="0" w:space="0" w:color="auto"/>
                                    <w:left w:val="none" w:sz="0" w:space="0" w:color="auto"/>
                                    <w:bottom w:val="none" w:sz="0" w:space="0" w:color="auto"/>
                                    <w:right w:val="none" w:sz="0" w:space="0" w:color="auto"/>
                                  </w:divBdr>
                                  <w:divsChild>
                                    <w:div w:id="491335605">
                                      <w:marLeft w:val="0"/>
                                      <w:marRight w:val="0"/>
                                      <w:marTop w:val="0"/>
                                      <w:marBottom w:val="0"/>
                                      <w:divBdr>
                                        <w:top w:val="none" w:sz="0" w:space="0" w:color="auto"/>
                                        <w:left w:val="none" w:sz="0" w:space="0" w:color="auto"/>
                                        <w:bottom w:val="none" w:sz="0" w:space="0" w:color="auto"/>
                                        <w:right w:val="none" w:sz="0" w:space="0" w:color="auto"/>
                                      </w:divBdr>
                                      <w:divsChild>
                                        <w:div w:id="1363437663">
                                          <w:marLeft w:val="0"/>
                                          <w:marRight w:val="0"/>
                                          <w:marTop w:val="0"/>
                                          <w:marBottom w:val="0"/>
                                          <w:divBdr>
                                            <w:top w:val="none" w:sz="0" w:space="0" w:color="auto"/>
                                            <w:left w:val="none" w:sz="0" w:space="0" w:color="auto"/>
                                            <w:bottom w:val="none" w:sz="0" w:space="0" w:color="auto"/>
                                            <w:right w:val="none" w:sz="0" w:space="0" w:color="auto"/>
                                          </w:divBdr>
                                          <w:divsChild>
                                            <w:div w:id="1059793111">
                                              <w:marLeft w:val="0"/>
                                              <w:marRight w:val="0"/>
                                              <w:marTop w:val="0"/>
                                              <w:marBottom w:val="0"/>
                                              <w:divBdr>
                                                <w:top w:val="none" w:sz="0" w:space="0" w:color="auto"/>
                                                <w:left w:val="none" w:sz="0" w:space="0" w:color="auto"/>
                                                <w:bottom w:val="none" w:sz="0" w:space="0" w:color="auto"/>
                                                <w:right w:val="none" w:sz="0" w:space="0" w:color="auto"/>
                                              </w:divBdr>
                                              <w:divsChild>
                                                <w:div w:id="1985235688">
                                                  <w:marLeft w:val="0"/>
                                                  <w:marRight w:val="0"/>
                                                  <w:marTop w:val="0"/>
                                                  <w:marBottom w:val="0"/>
                                                  <w:divBdr>
                                                    <w:top w:val="none" w:sz="0" w:space="0" w:color="auto"/>
                                                    <w:left w:val="none" w:sz="0" w:space="0" w:color="auto"/>
                                                    <w:bottom w:val="none" w:sz="0" w:space="0" w:color="auto"/>
                                                    <w:right w:val="none" w:sz="0" w:space="0" w:color="auto"/>
                                                  </w:divBdr>
                                                  <w:divsChild>
                                                    <w:div w:id="1102534514">
                                                      <w:marLeft w:val="0"/>
                                                      <w:marRight w:val="0"/>
                                                      <w:marTop w:val="0"/>
                                                      <w:marBottom w:val="0"/>
                                                      <w:divBdr>
                                                        <w:top w:val="none" w:sz="0" w:space="0" w:color="auto"/>
                                                        <w:left w:val="none" w:sz="0" w:space="0" w:color="auto"/>
                                                        <w:bottom w:val="none" w:sz="0" w:space="0" w:color="auto"/>
                                                        <w:right w:val="none" w:sz="0" w:space="0" w:color="auto"/>
                                                      </w:divBdr>
                                                      <w:divsChild>
                                                        <w:div w:id="1604146610">
                                                          <w:marLeft w:val="0"/>
                                                          <w:marRight w:val="0"/>
                                                          <w:marTop w:val="0"/>
                                                          <w:marBottom w:val="0"/>
                                                          <w:divBdr>
                                                            <w:top w:val="none" w:sz="0" w:space="0" w:color="auto"/>
                                                            <w:left w:val="none" w:sz="0" w:space="0" w:color="auto"/>
                                                            <w:bottom w:val="none" w:sz="0" w:space="0" w:color="auto"/>
                                                            <w:right w:val="none" w:sz="0" w:space="0" w:color="auto"/>
                                                          </w:divBdr>
                                                        </w:div>
                                                      </w:divsChild>
                                                    </w:div>
                                                    <w:div w:id="1396128305">
                                                      <w:marLeft w:val="0"/>
                                                      <w:marRight w:val="0"/>
                                                      <w:marTop w:val="0"/>
                                                      <w:marBottom w:val="0"/>
                                                      <w:divBdr>
                                                        <w:top w:val="none" w:sz="0" w:space="0" w:color="auto"/>
                                                        <w:left w:val="none" w:sz="0" w:space="0" w:color="auto"/>
                                                        <w:bottom w:val="none" w:sz="0" w:space="0" w:color="auto"/>
                                                        <w:right w:val="none" w:sz="0" w:space="0" w:color="auto"/>
                                                      </w:divBdr>
                                                    </w:div>
                                                  </w:divsChild>
                                                </w:div>
                                                <w:div w:id="19289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876350">
          <w:marLeft w:val="0"/>
          <w:marRight w:val="0"/>
          <w:marTop w:val="0"/>
          <w:marBottom w:val="0"/>
          <w:divBdr>
            <w:top w:val="none" w:sz="0" w:space="0" w:color="auto"/>
            <w:left w:val="none" w:sz="0" w:space="0" w:color="auto"/>
            <w:bottom w:val="none" w:sz="0" w:space="0" w:color="auto"/>
            <w:right w:val="none" w:sz="0" w:space="0" w:color="auto"/>
          </w:divBdr>
          <w:divsChild>
            <w:div w:id="18959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www.taie.ee/" TargetMode="Externa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riigiteataja.ee/aktilisa/3280/2202/3001/julgeolekupoliitika_2023.pdf"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iseministeerium.ee/sidest"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iseministeerium.ee/stak2030"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1.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statistics-explained/index.php?title=Glossary:High-tech" TargetMode="External"/><Relationship Id="rId1" Type="http://schemas.openxmlformats.org/officeDocument/2006/relationships/hyperlink" Target="https://www.sisekaitse.ee/sites/default/files/inline-files/Arengukava_2025-2035_landscape%20A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204060273\Downloads\Siseministeerium_template2021_pildiga%20(2).dotx" TargetMode="External"/></Relationships>
</file>

<file path=word/theme/theme1.xml><?xml version="1.0" encoding="utf-8"?>
<a:theme xmlns:a="http://schemas.openxmlformats.org/drawingml/2006/main" name="Siseministeerium_ThemeSinin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iseMinisteerium Condensed">
      <a:majorFont>
        <a:latin typeface="Roboto Condensed"/>
        <a:ea typeface=""/>
        <a:cs typeface=""/>
      </a:majorFont>
      <a:minorFont>
        <a:latin typeface="Roboto Condense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6EB5"/>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8f4fb5-ab29-4df0-87b4-0144f09b413a">
      <UserInfo>
        <DisplayName>Kristiina Kütt</DisplayName>
        <AccountId>136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Chicago"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DDA4A7FAA0AB48A78DC78D8F8F09C8" ma:contentTypeVersion="2" ma:contentTypeDescription="Create a new document." ma:contentTypeScope="" ma:versionID="3d8d8c814ce65c743e4df20500dc91f7">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80A11-5CB2-4B06-A1EC-972946AFB0A3}">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08f4fb5-ab29-4df0-87b4-0144f09b413a"/>
  </ds:schemaRefs>
</ds:datastoreItem>
</file>

<file path=customXml/itemProps2.xml><?xml version="1.0" encoding="utf-8"?>
<ds:datastoreItem xmlns:ds="http://schemas.openxmlformats.org/officeDocument/2006/customXml" ds:itemID="{19C23D2B-5E7A-4D2B-9C93-634378B13FE2}">
  <ds:schemaRefs>
    <ds:schemaRef ds:uri="http://schemas.microsoft.com/sharepoint/v3/contenttype/forms"/>
  </ds:schemaRefs>
</ds:datastoreItem>
</file>

<file path=customXml/itemProps3.xml><?xml version="1.0" encoding="utf-8"?>
<ds:datastoreItem xmlns:ds="http://schemas.openxmlformats.org/officeDocument/2006/customXml" ds:itemID="{42809F1A-FE0A-4EF2-BDCF-DFAA044A5ACA}">
  <ds:schemaRefs>
    <ds:schemaRef ds:uri="http://schemas.openxmlformats.org/officeDocument/2006/bibliography"/>
  </ds:schemaRefs>
</ds:datastoreItem>
</file>

<file path=customXml/itemProps4.xml><?xml version="1.0" encoding="utf-8"?>
<ds:datastoreItem xmlns:ds="http://schemas.openxmlformats.org/officeDocument/2006/customXml" ds:itemID="{A1F86105-B970-4E1A-9CF9-973FD25F3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Siseministeerium_template2021_pildiga (2)</Template>
  <TotalTime>0</TotalTime>
  <Pages>10</Pages>
  <Words>3761</Words>
  <Characters>21815</Characters>
  <Application>Microsoft Office Word</Application>
  <DocSecurity>0</DocSecurity>
  <Lines>181</Lines>
  <Paragraphs>51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Häli Allas</dc:creator>
  <cp:keywords/>
  <dc:description/>
  <cp:lastModifiedBy>Häli Allas</cp:lastModifiedBy>
  <cp:revision>2</cp:revision>
  <cp:lastPrinted>2025-03-31T05:53:00Z</cp:lastPrinted>
  <dcterms:created xsi:type="dcterms:W3CDTF">2025-04-04T06:48:00Z</dcterms:created>
  <dcterms:modified xsi:type="dcterms:W3CDTF">2025-04-04T06:48:00Z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0x01010015DDA4A7FAA0AB48A78DC78D8F8F09C8</vt:lpwstr>
  </property>
</Properties>
</file>